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8244BF" w:rsidTr="0017347B">
        <w:trPr>
          <w:trHeight w:val="1444"/>
        </w:trPr>
        <w:tc>
          <w:tcPr>
            <w:tcW w:w="3502" w:type="dxa"/>
          </w:tcPr>
          <w:p w:rsidR="008244BF" w:rsidRDefault="008244BF" w:rsidP="0017347B"/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2284ED36" wp14:editId="608D0369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8244BF" w:rsidRDefault="008244BF" w:rsidP="0017347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8244BF" w:rsidRDefault="008244BF" w:rsidP="008244BF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244BF" w:rsidRDefault="008244BF" w:rsidP="008244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DOCTOR OF PHILOSOPHY IN </w:t>
      </w:r>
    </w:p>
    <w:p w:rsidR="008244BF" w:rsidRDefault="008244BF" w:rsidP="008244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AGBM 912: POLICY AND INSTITUTIONAL INNOVATIONS IN AGRIBUSINESS</w:t>
      </w: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</w:p>
    <w:p w:rsidR="008244BF" w:rsidRDefault="004B5650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3</w:t>
      </w:r>
      <w:r w:rsidR="008244BF">
        <w:rPr>
          <w:rFonts w:ascii="Times New Roman" w:hAnsi="Times New Roman"/>
          <w:b/>
          <w:sz w:val="24"/>
          <w:szCs w:val="24"/>
        </w:rPr>
        <w:t xml:space="preserve"> HOURS</w:t>
      </w: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244BF" w:rsidRDefault="008244BF" w:rsidP="008244BF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</w:t>
      </w:r>
      <w:proofErr w:type="gramStart"/>
      <w:r>
        <w:rPr>
          <w:rFonts w:ascii="Times New Roman" w:hAnsi="Times New Roman"/>
          <w:b/>
          <w:sz w:val="24"/>
          <w:szCs w:val="24"/>
        </w:rPr>
        <w:t>DATE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WEDNESDAY 6 /10/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</w:t>
      </w:r>
      <w:r w:rsidR="004B5650">
        <w:rPr>
          <w:rFonts w:ascii="Times New Roman" w:hAnsi="Times New Roman"/>
          <w:b/>
          <w:sz w:val="24"/>
          <w:szCs w:val="24"/>
        </w:rPr>
        <w:t>PM – 5</w:t>
      </w:r>
      <w:r>
        <w:rPr>
          <w:rFonts w:ascii="Times New Roman" w:hAnsi="Times New Roman"/>
          <w:b/>
          <w:sz w:val="24"/>
          <w:szCs w:val="24"/>
        </w:rPr>
        <w:t xml:space="preserve">.30 PM </w:t>
      </w: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244BF" w:rsidRDefault="008244BF" w:rsidP="008244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 TO CANDIDATES:</w:t>
      </w:r>
    </w:p>
    <w:p w:rsidR="008244BF" w:rsidRDefault="008244BF" w:rsidP="008244BF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</w:t>
      </w:r>
      <w:r w:rsidR="004B5650">
        <w:rPr>
          <w:rFonts w:ascii="Times New Roman" w:hAnsi="Times New Roman"/>
          <w:sz w:val="24"/>
          <w:szCs w:val="24"/>
        </w:rPr>
        <w:t xml:space="preserve"> ALL</w:t>
      </w:r>
      <w:r>
        <w:rPr>
          <w:rFonts w:ascii="Times New Roman" w:hAnsi="Times New Roman"/>
          <w:sz w:val="24"/>
          <w:szCs w:val="24"/>
        </w:rPr>
        <w:t xml:space="preserve"> </w:t>
      </w:r>
      <w:r w:rsidR="004B5650">
        <w:rPr>
          <w:rFonts w:ascii="Times New Roman" w:hAnsi="Times New Roman"/>
          <w:sz w:val="24"/>
          <w:szCs w:val="24"/>
        </w:rPr>
        <w:t>Questions</w:t>
      </w:r>
    </w:p>
    <w:p w:rsidR="008244BF" w:rsidRDefault="008244BF" w:rsidP="008244BF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NOT WRITE ANYTHING on the question paper.</w:t>
      </w:r>
    </w:p>
    <w:p w:rsidR="006C1F95" w:rsidRDefault="006C1F95" w:rsidP="006C1F9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C1F95" w:rsidRDefault="006C1F95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 xml:space="preserve">Agriculture in developing countries often is characterized by dual value chains operating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in parallel for the same product: One informal or </w:t>
      </w:r>
      <w:proofErr w:type="gramStart"/>
      <w:r>
        <w:rPr>
          <w:rFonts w:ascii="Times New Roman" w:hAnsi="Times New Roman"/>
          <w:sz w:val="24"/>
          <w:szCs w:val="24"/>
        </w:rPr>
        <w:t>traditional,</w:t>
      </w:r>
      <w:proofErr w:type="gramEnd"/>
      <w:r>
        <w:rPr>
          <w:rFonts w:ascii="Times New Roman" w:hAnsi="Times New Roman"/>
          <w:sz w:val="24"/>
          <w:szCs w:val="24"/>
        </w:rPr>
        <w:t xml:space="preserve"> and the other formal or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modern.  Small holders are frequently involved in informal chains that deliver products to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local middlemen and then to small local stores. Formal value chains can deliver the same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product, usually in better or more uniform quality, from larger farms or more organized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groups of small farmers to more commercial wholesalers and from there to supermarkets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or exporters.  A frequent concern is to find ways to integrate small producers into more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modern value chains, both domestic and e</w:t>
      </w:r>
      <w:r w:rsidR="00CB2089">
        <w:rPr>
          <w:rFonts w:ascii="Times New Roman" w:hAnsi="Times New Roman"/>
          <w:sz w:val="24"/>
          <w:szCs w:val="24"/>
        </w:rPr>
        <w:t>xport-oriented.  Discuss.</w:t>
      </w:r>
      <w:r w:rsidR="00CB2089">
        <w:rPr>
          <w:rFonts w:ascii="Times New Roman" w:hAnsi="Times New Roman"/>
          <w:sz w:val="24"/>
          <w:szCs w:val="24"/>
        </w:rPr>
        <w:tab/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10 Marks]</w:t>
      </w:r>
    </w:p>
    <w:p w:rsidR="00CB2089" w:rsidRDefault="00CB2089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C45D0" w:rsidRDefault="004C45D0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 xml:space="preserve">Sorghum in Africa has multiple end uses, including as porridge, flour, snacks, couscous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and other products for human consumption; inputs for beer production; and feed for </w:t>
      </w:r>
      <w:r w:rsidR="00CB20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poultry and animals.  Howe</w:t>
      </w:r>
      <w:r w:rsidR="00971003">
        <w:rPr>
          <w:rFonts w:ascii="Times New Roman" w:hAnsi="Times New Roman"/>
          <w:sz w:val="24"/>
          <w:szCs w:val="24"/>
        </w:rPr>
        <w:t xml:space="preserve">ver, yields of these grains have increased only slightly and the </w:t>
      </w:r>
      <w:r w:rsidR="006B7054">
        <w:rPr>
          <w:rFonts w:ascii="Times New Roman" w:hAnsi="Times New Roman"/>
          <w:sz w:val="24"/>
          <w:szCs w:val="24"/>
        </w:rPr>
        <w:tab/>
      </w:r>
      <w:r w:rsidR="00971003">
        <w:rPr>
          <w:rFonts w:ascii="Times New Roman" w:hAnsi="Times New Roman"/>
          <w:sz w:val="24"/>
          <w:szCs w:val="24"/>
        </w:rPr>
        <w:t>sales of the grains to markets other than animal feed face obstacles in the value chains</w:t>
      </w:r>
      <w:r w:rsidR="002D4BAB">
        <w:rPr>
          <w:rFonts w:ascii="Times New Roman" w:hAnsi="Times New Roman"/>
          <w:sz w:val="24"/>
          <w:szCs w:val="24"/>
        </w:rPr>
        <w:t xml:space="preserve">.  </w:t>
      </w:r>
      <w:r w:rsidR="002D4BAB">
        <w:rPr>
          <w:rFonts w:ascii="Times New Roman" w:hAnsi="Times New Roman"/>
          <w:sz w:val="24"/>
          <w:szCs w:val="24"/>
        </w:rPr>
        <w:tab/>
        <w:t>Give your comment.</w:t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</w:r>
      <w:r w:rsidR="002D4BAB">
        <w:rPr>
          <w:rFonts w:ascii="Times New Roman" w:hAnsi="Times New Roman"/>
          <w:sz w:val="24"/>
          <w:szCs w:val="24"/>
        </w:rPr>
        <w:tab/>
        <w:t>[10 Marks]</w:t>
      </w:r>
    </w:p>
    <w:p w:rsidR="00B40F04" w:rsidRDefault="00B40F04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(c)</w:t>
      </w:r>
      <w:r>
        <w:rPr>
          <w:rFonts w:ascii="Times New Roman" w:hAnsi="Times New Roman"/>
          <w:sz w:val="24"/>
          <w:szCs w:val="24"/>
        </w:rPr>
        <w:tab/>
        <w:t xml:space="preserve">To successfully integrate your marketing all channels must pull in the same direction, you </w:t>
      </w:r>
      <w:r>
        <w:rPr>
          <w:rFonts w:ascii="Times New Roman" w:hAnsi="Times New Roman"/>
          <w:sz w:val="24"/>
          <w:szCs w:val="24"/>
        </w:rPr>
        <w:tab/>
        <w:t>need to plot all customer touch points with your brand throughout the customer decision-</w:t>
      </w:r>
      <w:r>
        <w:rPr>
          <w:rFonts w:ascii="Times New Roman" w:hAnsi="Times New Roman"/>
          <w:sz w:val="24"/>
          <w:szCs w:val="24"/>
        </w:rPr>
        <w:tab/>
        <w:t>making process.  Identify these processes.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B40F04" w:rsidRDefault="00B40F04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40F04" w:rsidRPr="00B40F04" w:rsidRDefault="00B40F04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40F04">
        <w:rPr>
          <w:rFonts w:ascii="Times New Roman" w:hAnsi="Times New Roman"/>
          <w:b/>
          <w:sz w:val="24"/>
          <w:szCs w:val="24"/>
        </w:rPr>
        <w:t>QUESTION TWO</w:t>
      </w:r>
    </w:p>
    <w:p w:rsidR="00B40F04" w:rsidRDefault="00B40F04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 xml:space="preserve">Good corporate governance means that </w:t>
      </w:r>
      <w:r w:rsidRPr="00EE09FA">
        <w:rPr>
          <w:rFonts w:ascii="Times New Roman" w:hAnsi="Times New Roman"/>
          <w:b/>
          <w:sz w:val="24"/>
          <w:szCs w:val="24"/>
        </w:rPr>
        <w:t xml:space="preserve">the processes of disclosure and transparency are </w:t>
      </w:r>
      <w:r w:rsidR="00672493" w:rsidRPr="00EE09FA">
        <w:rPr>
          <w:rFonts w:ascii="Times New Roman" w:hAnsi="Times New Roman"/>
          <w:b/>
          <w:sz w:val="24"/>
          <w:szCs w:val="24"/>
        </w:rPr>
        <w:tab/>
      </w:r>
      <w:r w:rsidRPr="00EE09FA">
        <w:rPr>
          <w:rFonts w:ascii="Times New Roman" w:hAnsi="Times New Roman"/>
          <w:b/>
          <w:sz w:val="24"/>
          <w:szCs w:val="24"/>
        </w:rPr>
        <w:t>followed</w:t>
      </w:r>
      <w:r>
        <w:rPr>
          <w:rFonts w:ascii="Times New Roman" w:hAnsi="Times New Roman"/>
          <w:sz w:val="24"/>
          <w:szCs w:val="24"/>
        </w:rPr>
        <w:t xml:space="preserve"> so as to provide regulators and shareholders as well as the general </w:t>
      </w:r>
      <w:proofErr w:type="spellStart"/>
      <w:r>
        <w:rPr>
          <w:rFonts w:ascii="Times New Roman" w:hAnsi="Times New Roman"/>
          <w:sz w:val="24"/>
          <w:szCs w:val="24"/>
        </w:rPr>
        <w:t>puclic</w:t>
      </w:r>
      <w:proofErr w:type="spellEnd"/>
      <w:r>
        <w:rPr>
          <w:rFonts w:ascii="Times New Roman" w:hAnsi="Times New Roman"/>
          <w:sz w:val="24"/>
          <w:szCs w:val="24"/>
        </w:rPr>
        <w:t xml:space="preserve"> with </w:t>
      </w:r>
      <w:r w:rsidR="0067249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precise and accurate information about the financial, operational and other aspects of the </w:t>
      </w:r>
      <w:r w:rsidR="0067249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company.  </w:t>
      </w:r>
      <w:r w:rsidR="009562F9">
        <w:rPr>
          <w:rFonts w:ascii="Times New Roman" w:hAnsi="Times New Roman"/>
          <w:sz w:val="24"/>
          <w:szCs w:val="24"/>
        </w:rPr>
        <w:t>Identify the</w:t>
      </w:r>
      <w:r>
        <w:rPr>
          <w:rFonts w:ascii="Times New Roman" w:hAnsi="Times New Roman"/>
          <w:sz w:val="24"/>
          <w:szCs w:val="24"/>
        </w:rPr>
        <w:t xml:space="preserve"> </w:t>
      </w:r>
      <w:r w:rsidR="00EE09FA" w:rsidRPr="00EE09FA">
        <w:rPr>
          <w:rFonts w:ascii="Times New Roman" w:hAnsi="Times New Roman"/>
          <w:b/>
          <w:sz w:val="24"/>
          <w:szCs w:val="24"/>
        </w:rPr>
        <w:t>S</w:t>
      </w:r>
      <w:r w:rsidRPr="00EE09FA">
        <w:rPr>
          <w:rFonts w:ascii="Times New Roman" w:hAnsi="Times New Roman"/>
          <w:b/>
          <w:sz w:val="24"/>
          <w:szCs w:val="24"/>
        </w:rPr>
        <w:t xml:space="preserve">ix </w:t>
      </w:r>
      <w:r w:rsidR="00EE09FA" w:rsidRPr="00EE09FA">
        <w:rPr>
          <w:rFonts w:ascii="Times New Roman" w:hAnsi="Times New Roman"/>
          <w:b/>
          <w:sz w:val="24"/>
          <w:szCs w:val="24"/>
        </w:rPr>
        <w:t>P</w:t>
      </w:r>
      <w:r w:rsidRPr="00EE09FA">
        <w:rPr>
          <w:rFonts w:ascii="Times New Roman" w:hAnsi="Times New Roman"/>
          <w:b/>
          <w:sz w:val="24"/>
          <w:szCs w:val="24"/>
        </w:rPr>
        <w:t>illars of Good Corporate Governance</w:t>
      </w:r>
    </w:p>
    <w:p w:rsidR="009562F9" w:rsidRDefault="009562F9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40F04" w:rsidRDefault="00B40F04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 w:rsidR="009562F9">
        <w:rPr>
          <w:rFonts w:ascii="Times New Roman" w:hAnsi="Times New Roman"/>
          <w:sz w:val="24"/>
          <w:szCs w:val="24"/>
        </w:rPr>
        <w:tab/>
        <w:t xml:space="preserve">Agricultural technology and new ventures are involved in virtually all high technology </w:t>
      </w:r>
      <w:r w:rsidR="009562F9">
        <w:rPr>
          <w:rFonts w:ascii="Times New Roman" w:hAnsi="Times New Roman"/>
          <w:sz w:val="24"/>
          <w:szCs w:val="24"/>
        </w:rPr>
        <w:tab/>
        <w:t xml:space="preserve">agricultural activities and are among the key solutions for the changes the agribusiness </w:t>
      </w:r>
      <w:r w:rsidR="009562F9">
        <w:rPr>
          <w:rFonts w:ascii="Times New Roman" w:hAnsi="Times New Roman"/>
          <w:sz w:val="24"/>
          <w:szCs w:val="24"/>
        </w:rPr>
        <w:tab/>
        <w:t xml:space="preserve">sector needs to go through to face productivity and sustainability pressures.  There are </w:t>
      </w:r>
      <w:r w:rsidR="009562F9">
        <w:rPr>
          <w:rFonts w:ascii="Times New Roman" w:hAnsi="Times New Roman"/>
          <w:sz w:val="24"/>
          <w:szCs w:val="24"/>
        </w:rPr>
        <w:tab/>
        <w:t xml:space="preserve">suggestions that agribusiness can be a source of high technology innovations.  Discuss </w:t>
      </w:r>
      <w:r w:rsidR="009562F9">
        <w:rPr>
          <w:rFonts w:ascii="Times New Roman" w:hAnsi="Times New Roman"/>
          <w:sz w:val="24"/>
          <w:szCs w:val="24"/>
        </w:rPr>
        <w:tab/>
        <w:t>areas of agriculture innovations.</w:t>
      </w:r>
      <w:r w:rsidR="009562F9">
        <w:rPr>
          <w:rFonts w:ascii="Times New Roman" w:hAnsi="Times New Roman"/>
          <w:sz w:val="24"/>
          <w:szCs w:val="24"/>
        </w:rPr>
        <w:tab/>
      </w:r>
      <w:r w:rsidR="009562F9">
        <w:rPr>
          <w:rFonts w:ascii="Times New Roman" w:hAnsi="Times New Roman"/>
          <w:sz w:val="24"/>
          <w:szCs w:val="24"/>
        </w:rPr>
        <w:tab/>
      </w:r>
      <w:r w:rsidR="009562F9">
        <w:rPr>
          <w:rFonts w:ascii="Times New Roman" w:hAnsi="Times New Roman"/>
          <w:sz w:val="24"/>
          <w:szCs w:val="24"/>
        </w:rPr>
        <w:tab/>
      </w:r>
      <w:r w:rsidR="009562F9">
        <w:rPr>
          <w:rFonts w:ascii="Times New Roman" w:hAnsi="Times New Roman"/>
          <w:sz w:val="24"/>
          <w:szCs w:val="24"/>
        </w:rPr>
        <w:tab/>
      </w:r>
      <w:r w:rsidR="009562F9">
        <w:rPr>
          <w:rFonts w:ascii="Times New Roman" w:hAnsi="Times New Roman"/>
          <w:sz w:val="24"/>
          <w:szCs w:val="24"/>
        </w:rPr>
        <w:tab/>
      </w:r>
      <w:r w:rsidR="009562F9">
        <w:rPr>
          <w:rFonts w:ascii="Times New Roman" w:hAnsi="Times New Roman"/>
          <w:sz w:val="24"/>
          <w:szCs w:val="24"/>
        </w:rPr>
        <w:tab/>
        <w:t>[10 Marks]</w:t>
      </w:r>
    </w:p>
    <w:p w:rsidR="00322F5E" w:rsidRDefault="00322F5E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D760E" w:rsidRPr="00322F5E" w:rsidRDefault="00322F5E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22F5E">
        <w:rPr>
          <w:rFonts w:ascii="Times New Roman" w:hAnsi="Times New Roman"/>
          <w:b/>
          <w:sz w:val="24"/>
          <w:szCs w:val="24"/>
        </w:rPr>
        <w:t>QUESTION THREE</w:t>
      </w:r>
    </w:p>
    <w:p w:rsidR="00322F5E" w:rsidRDefault="00322F5E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 xml:space="preserve">To be successful a market-oriented farming the farmer </w:t>
      </w:r>
      <w:r w:rsidRPr="00EE09FA">
        <w:rPr>
          <w:rFonts w:ascii="Times New Roman" w:hAnsi="Times New Roman"/>
          <w:b/>
          <w:sz w:val="24"/>
          <w:szCs w:val="24"/>
        </w:rPr>
        <w:t xml:space="preserve">needs greater farm management </w:t>
      </w:r>
      <w:r w:rsidRPr="00EE09FA">
        <w:rPr>
          <w:rFonts w:ascii="Times New Roman" w:hAnsi="Times New Roman"/>
          <w:b/>
          <w:sz w:val="24"/>
          <w:szCs w:val="24"/>
        </w:rPr>
        <w:tab/>
        <w:t xml:space="preserve">and </w:t>
      </w:r>
      <w:r w:rsidR="00976F04" w:rsidRPr="00EE09FA">
        <w:rPr>
          <w:rFonts w:ascii="Times New Roman" w:hAnsi="Times New Roman"/>
          <w:b/>
          <w:sz w:val="24"/>
          <w:szCs w:val="24"/>
        </w:rPr>
        <w:t>entrepreneurial</w:t>
      </w:r>
      <w:r w:rsidRPr="00EE09FA">
        <w:rPr>
          <w:rFonts w:ascii="Times New Roman" w:hAnsi="Times New Roman"/>
          <w:b/>
          <w:sz w:val="24"/>
          <w:szCs w:val="24"/>
        </w:rPr>
        <w:t xml:space="preserve"> skills</w:t>
      </w:r>
      <w:r>
        <w:rPr>
          <w:rFonts w:ascii="Times New Roman" w:hAnsi="Times New Roman"/>
          <w:sz w:val="24"/>
          <w:szCs w:val="24"/>
        </w:rPr>
        <w:t>. Being an entrepreneur is a way o</w:t>
      </w:r>
      <w:r w:rsidR="00EE09FA">
        <w:rPr>
          <w:rFonts w:ascii="Times New Roman" w:hAnsi="Times New Roman"/>
          <w:sz w:val="24"/>
          <w:szCs w:val="24"/>
        </w:rPr>
        <w:t xml:space="preserve">f life and a way of looking </w:t>
      </w:r>
      <w:r w:rsidR="00EE09FA">
        <w:rPr>
          <w:rFonts w:ascii="Times New Roman" w:hAnsi="Times New Roman"/>
          <w:sz w:val="24"/>
          <w:szCs w:val="24"/>
        </w:rPr>
        <w:tab/>
        <w:t xml:space="preserve">at </w:t>
      </w:r>
      <w:r>
        <w:rPr>
          <w:rFonts w:ascii="Times New Roman" w:hAnsi="Times New Roman"/>
          <w:sz w:val="24"/>
          <w:szCs w:val="24"/>
        </w:rPr>
        <w:t xml:space="preserve">the world.  An entrepreneurial farmer makes farming decisions in a </w:t>
      </w:r>
      <w:r w:rsidR="00034B93">
        <w:rPr>
          <w:rFonts w:ascii="Times New Roman" w:hAnsi="Times New Roman"/>
          <w:sz w:val="24"/>
          <w:szCs w:val="24"/>
        </w:rPr>
        <w:t xml:space="preserve">complex </w:t>
      </w:r>
      <w:r w:rsidR="00EE09FA">
        <w:rPr>
          <w:rFonts w:ascii="Times New Roman" w:hAnsi="Times New Roman"/>
          <w:sz w:val="24"/>
          <w:szCs w:val="24"/>
        </w:rPr>
        <w:tab/>
      </w:r>
      <w:r w:rsidR="00034B93">
        <w:rPr>
          <w:rFonts w:ascii="Times New Roman" w:hAnsi="Times New Roman"/>
          <w:sz w:val="24"/>
          <w:szCs w:val="24"/>
        </w:rPr>
        <w:t xml:space="preserve">competitive </w:t>
      </w:r>
      <w:r w:rsidR="00034B93">
        <w:rPr>
          <w:rFonts w:ascii="Times New Roman" w:hAnsi="Times New Roman"/>
          <w:sz w:val="24"/>
          <w:szCs w:val="24"/>
        </w:rPr>
        <w:tab/>
        <w:t xml:space="preserve">and collaborative environment.  Identify the importance of </w:t>
      </w:r>
      <w:r w:rsidR="00445FF4">
        <w:rPr>
          <w:rFonts w:ascii="Times New Roman" w:hAnsi="Times New Roman"/>
          <w:sz w:val="24"/>
          <w:szCs w:val="24"/>
        </w:rPr>
        <w:t>entrepreneurial</w:t>
      </w:r>
      <w:r w:rsidR="00034B93">
        <w:rPr>
          <w:rFonts w:ascii="Times New Roman" w:hAnsi="Times New Roman"/>
          <w:sz w:val="24"/>
          <w:szCs w:val="24"/>
        </w:rPr>
        <w:t xml:space="preserve"> </w:t>
      </w:r>
      <w:r w:rsidR="00EE09FA">
        <w:rPr>
          <w:rFonts w:ascii="Times New Roman" w:hAnsi="Times New Roman"/>
          <w:sz w:val="24"/>
          <w:szCs w:val="24"/>
        </w:rPr>
        <w:tab/>
      </w:r>
      <w:r w:rsidR="00034B93">
        <w:rPr>
          <w:rFonts w:ascii="Times New Roman" w:hAnsi="Times New Roman"/>
          <w:sz w:val="24"/>
          <w:szCs w:val="24"/>
        </w:rPr>
        <w:t>in a</w:t>
      </w:r>
      <w:r w:rsidR="00EE09FA">
        <w:rPr>
          <w:rFonts w:ascii="Times New Roman" w:hAnsi="Times New Roman"/>
          <w:sz w:val="24"/>
          <w:szCs w:val="24"/>
        </w:rPr>
        <w:t xml:space="preserve">griculture </w:t>
      </w:r>
      <w:r w:rsidR="00EE09FA">
        <w:rPr>
          <w:rFonts w:ascii="Times New Roman" w:hAnsi="Times New Roman"/>
          <w:sz w:val="24"/>
          <w:szCs w:val="24"/>
        </w:rPr>
        <w:tab/>
        <w:t>management.</w:t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EE09FA">
        <w:rPr>
          <w:rFonts w:ascii="Times New Roman" w:hAnsi="Times New Roman"/>
          <w:sz w:val="24"/>
          <w:szCs w:val="24"/>
        </w:rPr>
        <w:tab/>
      </w:r>
      <w:r w:rsidR="00034B93">
        <w:rPr>
          <w:rFonts w:ascii="Times New Roman" w:hAnsi="Times New Roman"/>
          <w:sz w:val="24"/>
          <w:szCs w:val="24"/>
        </w:rPr>
        <w:t>[10 Marks]</w:t>
      </w:r>
    </w:p>
    <w:p w:rsidR="003E368F" w:rsidRDefault="003E368F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45FF4" w:rsidRDefault="00445FF4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 xml:space="preserve">With over 7.5 billion people to feed and clothe, opportunities for investment in </w:t>
      </w:r>
      <w:r>
        <w:rPr>
          <w:rFonts w:ascii="Times New Roman" w:hAnsi="Times New Roman"/>
          <w:sz w:val="24"/>
          <w:szCs w:val="24"/>
        </w:rPr>
        <w:tab/>
        <w:t xml:space="preserve">agriculture are at all- time high.  Investment in agriculture means </w:t>
      </w:r>
      <w:r w:rsidRPr="00EB1F2A">
        <w:rPr>
          <w:rFonts w:ascii="Times New Roman" w:hAnsi="Times New Roman"/>
          <w:b/>
          <w:sz w:val="24"/>
          <w:szCs w:val="24"/>
        </w:rPr>
        <w:t>supporting in industry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EB1F2A">
        <w:rPr>
          <w:rFonts w:ascii="Times New Roman" w:hAnsi="Times New Roman"/>
          <w:b/>
          <w:sz w:val="24"/>
          <w:szCs w:val="24"/>
        </w:rPr>
        <w:t>and lifestyle</w:t>
      </w:r>
      <w:r>
        <w:rPr>
          <w:rFonts w:ascii="Times New Roman" w:hAnsi="Times New Roman"/>
          <w:sz w:val="24"/>
          <w:szCs w:val="24"/>
        </w:rPr>
        <w:t xml:space="preserve">, </w:t>
      </w:r>
      <w:r w:rsidR="00D867A9">
        <w:rPr>
          <w:rFonts w:ascii="Times New Roman" w:hAnsi="Times New Roman"/>
          <w:sz w:val="24"/>
          <w:szCs w:val="24"/>
        </w:rPr>
        <w:t>keeping</w:t>
      </w:r>
      <w:r>
        <w:rPr>
          <w:rFonts w:ascii="Times New Roman" w:hAnsi="Times New Roman"/>
          <w:sz w:val="24"/>
          <w:szCs w:val="24"/>
        </w:rPr>
        <w:t xml:space="preserve"> farmers in the business</w:t>
      </w:r>
      <w:r w:rsidR="00D867A9">
        <w:rPr>
          <w:rFonts w:ascii="Times New Roman" w:hAnsi="Times New Roman"/>
          <w:sz w:val="24"/>
          <w:szCs w:val="24"/>
        </w:rPr>
        <w:t xml:space="preserve"> of farming</w:t>
      </w:r>
      <w:r w:rsidR="0040400E">
        <w:rPr>
          <w:rFonts w:ascii="Times New Roman" w:hAnsi="Times New Roman"/>
          <w:sz w:val="24"/>
          <w:szCs w:val="24"/>
        </w:rPr>
        <w:t xml:space="preserve">, and keeping your investments </w:t>
      </w:r>
      <w:r w:rsidR="0040400E">
        <w:rPr>
          <w:rFonts w:ascii="Times New Roman" w:hAnsi="Times New Roman"/>
          <w:sz w:val="24"/>
          <w:szCs w:val="24"/>
        </w:rPr>
        <w:tab/>
        <w:t xml:space="preserve">more secure than you would be in the stock market </w:t>
      </w:r>
      <w:proofErr w:type="gramStart"/>
      <w:r w:rsidR="0040400E">
        <w:rPr>
          <w:rFonts w:ascii="Times New Roman" w:hAnsi="Times New Roman"/>
          <w:sz w:val="24"/>
          <w:szCs w:val="24"/>
        </w:rPr>
        <w:t>advise</w:t>
      </w:r>
      <w:proofErr w:type="gramEnd"/>
      <w:r w:rsidR="0040400E">
        <w:rPr>
          <w:rFonts w:ascii="Times New Roman" w:hAnsi="Times New Roman"/>
          <w:sz w:val="24"/>
          <w:szCs w:val="24"/>
        </w:rPr>
        <w:t xml:space="preserve"> on the importance of investing </w:t>
      </w:r>
      <w:r w:rsidR="0040400E">
        <w:rPr>
          <w:rFonts w:ascii="Times New Roman" w:hAnsi="Times New Roman"/>
          <w:sz w:val="24"/>
          <w:szCs w:val="24"/>
        </w:rPr>
        <w:tab/>
        <w:t>in agriculture.</w:t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</w:r>
      <w:r w:rsidR="0040400E">
        <w:rPr>
          <w:rFonts w:ascii="Times New Roman" w:hAnsi="Times New Roman"/>
          <w:sz w:val="24"/>
          <w:szCs w:val="24"/>
        </w:rPr>
        <w:tab/>
        <w:t>[10 Marks]</w:t>
      </w:r>
    </w:p>
    <w:p w:rsidR="000B113C" w:rsidRDefault="000B113C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368F" w:rsidRDefault="003E368F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E368F" w:rsidRDefault="003E368F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0B113C" w:rsidRPr="000B113C" w:rsidRDefault="000B113C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0B113C">
        <w:rPr>
          <w:rFonts w:ascii="Times New Roman" w:hAnsi="Times New Roman"/>
          <w:b/>
          <w:sz w:val="24"/>
          <w:szCs w:val="24"/>
        </w:rPr>
        <w:lastRenderedPageBreak/>
        <w:t>QUESTION FOUR</w:t>
      </w:r>
    </w:p>
    <w:p w:rsidR="000B113C" w:rsidRDefault="000B113C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>Agribusiness marketing can best be defined</w:t>
      </w:r>
      <w:r w:rsidR="003E368F">
        <w:rPr>
          <w:rFonts w:ascii="Times New Roman" w:hAnsi="Times New Roman"/>
          <w:sz w:val="24"/>
          <w:szCs w:val="24"/>
        </w:rPr>
        <w:t xml:space="preserve"> as </w:t>
      </w:r>
      <w:r w:rsidR="003E368F" w:rsidRPr="00EB1F2A">
        <w:rPr>
          <w:rFonts w:ascii="Times New Roman" w:hAnsi="Times New Roman"/>
          <w:b/>
          <w:sz w:val="24"/>
          <w:szCs w:val="24"/>
        </w:rPr>
        <w:t>series of services involved in moving a</w:t>
      </w:r>
      <w:r w:rsidR="003E368F">
        <w:rPr>
          <w:rFonts w:ascii="Times New Roman" w:hAnsi="Times New Roman"/>
          <w:sz w:val="24"/>
          <w:szCs w:val="24"/>
        </w:rPr>
        <w:t xml:space="preserve"> </w:t>
      </w:r>
      <w:r w:rsidR="003E368F">
        <w:rPr>
          <w:rFonts w:ascii="Times New Roman" w:hAnsi="Times New Roman"/>
          <w:sz w:val="24"/>
          <w:szCs w:val="24"/>
        </w:rPr>
        <w:tab/>
      </w:r>
      <w:r w:rsidR="003E368F" w:rsidRPr="00EB1F2A">
        <w:rPr>
          <w:rFonts w:ascii="Times New Roman" w:hAnsi="Times New Roman"/>
          <w:b/>
          <w:sz w:val="24"/>
          <w:szCs w:val="24"/>
        </w:rPr>
        <w:t>product from the point of production to the point of consumption</w:t>
      </w:r>
      <w:r w:rsidR="003E368F">
        <w:rPr>
          <w:rFonts w:ascii="Times New Roman" w:hAnsi="Times New Roman"/>
          <w:sz w:val="24"/>
          <w:szCs w:val="24"/>
        </w:rPr>
        <w:t xml:space="preserve">.  Marketing helps </w:t>
      </w:r>
      <w:r w:rsidR="003E368F">
        <w:rPr>
          <w:rFonts w:ascii="Times New Roman" w:hAnsi="Times New Roman"/>
          <w:sz w:val="24"/>
          <w:szCs w:val="24"/>
        </w:rPr>
        <w:tab/>
        <w:t xml:space="preserve">producers to decide </w:t>
      </w:r>
      <w:r w:rsidR="003B25C5">
        <w:rPr>
          <w:rFonts w:ascii="Times New Roman" w:hAnsi="Times New Roman"/>
          <w:sz w:val="24"/>
          <w:szCs w:val="24"/>
        </w:rPr>
        <w:t>what products to produce and when to produce them.</w:t>
      </w:r>
    </w:p>
    <w:p w:rsidR="003B25C5" w:rsidRDefault="003B25C5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B25C5" w:rsidRPr="003B25C5" w:rsidRDefault="003B25C5" w:rsidP="006C1F9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B25C5">
        <w:rPr>
          <w:rFonts w:ascii="Times New Roman" w:hAnsi="Times New Roman"/>
          <w:b/>
          <w:sz w:val="24"/>
          <w:szCs w:val="24"/>
        </w:rPr>
        <w:t>Required</w:t>
      </w:r>
    </w:p>
    <w:p w:rsidR="003B25C5" w:rsidRDefault="003B25C5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>
        <w:rPr>
          <w:rFonts w:ascii="Times New Roman" w:hAnsi="Times New Roman"/>
          <w:sz w:val="24"/>
          <w:szCs w:val="24"/>
        </w:rPr>
        <w:tab/>
        <w:t>Identify the any four sectors in agriculture marketing.</w:t>
      </w: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[8 Marks]</w:t>
      </w:r>
    </w:p>
    <w:p w:rsidR="003B25C5" w:rsidRDefault="003B25C5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>Discuss the main functions in agribusiness marketing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[12 Marks]</w:t>
      </w:r>
    </w:p>
    <w:p w:rsidR="003B25C5" w:rsidRDefault="003B25C5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562F9" w:rsidRDefault="003B25C5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971003" w:rsidRPr="006C1F95" w:rsidRDefault="00971003" w:rsidP="006C1F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91F8E" w:rsidRDefault="00E91F8E"/>
    <w:sectPr w:rsidR="00E91F8E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FC8" w:rsidRDefault="00834FC8" w:rsidP="008244BF">
      <w:pPr>
        <w:spacing w:after="0" w:line="240" w:lineRule="auto"/>
      </w:pPr>
      <w:r>
        <w:separator/>
      </w:r>
    </w:p>
  </w:endnote>
  <w:endnote w:type="continuationSeparator" w:id="0">
    <w:p w:rsidR="00834FC8" w:rsidRDefault="00834FC8" w:rsidP="00824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6267104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72493" w:rsidRDefault="0067249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1F2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1F2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72493" w:rsidRDefault="0067249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FC8" w:rsidRDefault="00834FC8" w:rsidP="008244BF">
      <w:pPr>
        <w:spacing w:after="0" w:line="240" w:lineRule="auto"/>
      </w:pPr>
      <w:r>
        <w:separator/>
      </w:r>
    </w:p>
  </w:footnote>
  <w:footnote w:type="continuationSeparator" w:id="0">
    <w:p w:rsidR="00834FC8" w:rsidRDefault="00834FC8" w:rsidP="008244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4BF" w:rsidRPr="008244BF" w:rsidRDefault="008244BF" w:rsidP="008244BF">
    <w:pPr>
      <w:pStyle w:val="Header"/>
      <w:jc w:val="center"/>
      <w:rPr>
        <w:rFonts w:ascii="Times New Roman" w:hAnsi="Times New Roman"/>
        <w:sz w:val="24"/>
        <w:szCs w:val="24"/>
      </w:rPr>
    </w:pPr>
    <w:r w:rsidRPr="008244BF">
      <w:rPr>
        <w:rFonts w:ascii="Times New Roman" w:hAnsi="Times New Roman"/>
        <w:sz w:val="24"/>
        <w:szCs w:val="24"/>
      </w:rPr>
      <w:t>AGBM 912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B9"/>
    <w:rsid w:val="00034B93"/>
    <w:rsid w:val="000B113C"/>
    <w:rsid w:val="002D4BAB"/>
    <w:rsid w:val="00322F5E"/>
    <w:rsid w:val="003B25C5"/>
    <w:rsid w:val="003E368F"/>
    <w:rsid w:val="0040400E"/>
    <w:rsid w:val="00445FF4"/>
    <w:rsid w:val="004B5650"/>
    <w:rsid w:val="004C45D0"/>
    <w:rsid w:val="00672493"/>
    <w:rsid w:val="006B7054"/>
    <w:rsid w:val="006C1F95"/>
    <w:rsid w:val="006D760E"/>
    <w:rsid w:val="008244BF"/>
    <w:rsid w:val="00834FC8"/>
    <w:rsid w:val="009562F9"/>
    <w:rsid w:val="00971003"/>
    <w:rsid w:val="00976F04"/>
    <w:rsid w:val="009F5782"/>
    <w:rsid w:val="00B40F04"/>
    <w:rsid w:val="00C85DB9"/>
    <w:rsid w:val="00CB2089"/>
    <w:rsid w:val="00D462D4"/>
    <w:rsid w:val="00D867A9"/>
    <w:rsid w:val="00DD463A"/>
    <w:rsid w:val="00E91F8E"/>
    <w:rsid w:val="00EB1F2A"/>
    <w:rsid w:val="00EE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4B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44BF"/>
    <w:pPr>
      <w:ind w:left="720"/>
      <w:contextualSpacing/>
    </w:pPr>
  </w:style>
  <w:style w:type="table" w:styleId="TableGrid">
    <w:name w:val="Table Grid"/>
    <w:basedOn w:val="TableNormal"/>
    <w:uiPriority w:val="59"/>
    <w:rsid w:val="008244B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24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44B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244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44B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244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44BF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4B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44BF"/>
    <w:pPr>
      <w:ind w:left="720"/>
      <w:contextualSpacing/>
    </w:pPr>
  </w:style>
  <w:style w:type="table" w:styleId="TableGrid">
    <w:name w:val="Table Grid"/>
    <w:basedOn w:val="TableNormal"/>
    <w:uiPriority w:val="59"/>
    <w:rsid w:val="008244B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24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44B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244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44B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244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44B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559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45</cp:revision>
  <cp:lastPrinted>2021-09-22T07:23:00Z</cp:lastPrinted>
  <dcterms:created xsi:type="dcterms:W3CDTF">2021-09-22T06:44:00Z</dcterms:created>
  <dcterms:modified xsi:type="dcterms:W3CDTF">2021-09-22T07:41:00Z</dcterms:modified>
</cp:coreProperties>
</file>