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0290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0B73BE" w14:paraId="3331662C" w14:textId="77777777" w:rsidTr="00F8125A">
        <w:trPr>
          <w:trHeight w:val="1444"/>
        </w:trPr>
        <w:tc>
          <w:tcPr>
            <w:tcW w:w="3502" w:type="dxa"/>
          </w:tcPr>
          <w:p w14:paraId="7FBB4DCA" w14:textId="77777777" w:rsidR="000B73BE" w:rsidRDefault="000B73BE" w:rsidP="00F8125A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  <w:p w14:paraId="4FA4367E" w14:textId="77777777" w:rsidR="000B73BE" w:rsidRDefault="000B73BE" w:rsidP="00F8125A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  <w:p w14:paraId="69CB6034" w14:textId="77777777" w:rsidR="000B73BE" w:rsidRDefault="000B73BE" w:rsidP="00F8125A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14:paraId="3A36A254" w14:textId="77777777" w:rsidR="000B73BE" w:rsidRDefault="000B73BE" w:rsidP="00F8125A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noProof/>
                <w:sz w:val="36"/>
                <w:szCs w:val="36"/>
              </w:rPr>
              <w:drawing>
                <wp:inline distT="0" distB="0" distL="0" distR="0" wp14:anchorId="3E43A220" wp14:editId="43AF725A">
                  <wp:extent cx="1590040" cy="1351915"/>
                  <wp:effectExtent l="0" t="0" r="0" b="635"/>
                  <wp:docPr id="1445660105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040" cy="13519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14:paraId="5CFE3885" w14:textId="77777777" w:rsidR="000B73BE" w:rsidRDefault="000B73BE" w:rsidP="00F8125A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  <w:p w14:paraId="1FCB3583" w14:textId="77777777" w:rsidR="000B73BE" w:rsidRDefault="000B73BE" w:rsidP="00F8125A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  <w:p w14:paraId="51D0AB58" w14:textId="77777777" w:rsidR="000B73BE" w:rsidRDefault="000B73BE" w:rsidP="00F8125A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  <w: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  <w:t>UNIVERSITY</w:t>
            </w:r>
          </w:p>
          <w:p w14:paraId="4D4A371E" w14:textId="77777777" w:rsidR="000B73BE" w:rsidRDefault="000B73BE" w:rsidP="00F8125A">
            <w:pPr>
              <w:rPr>
                <w:rFonts w:ascii="Times New Roman" w:hAnsi="Times New Roman" w:cs="Times New Roman"/>
                <w:b/>
                <w:bCs/>
                <w:sz w:val="36"/>
                <w:szCs w:val="36"/>
              </w:rPr>
            </w:pPr>
          </w:p>
        </w:tc>
      </w:tr>
    </w:tbl>
    <w:p w14:paraId="09296B86" w14:textId="77777777" w:rsidR="000B73BE" w:rsidRDefault="000B73BE" w:rsidP="000B73B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UNIVERSITY EXAMINATIONS</w:t>
      </w:r>
    </w:p>
    <w:p w14:paraId="150E9660" w14:textId="61551ABA" w:rsidR="000B73BE" w:rsidRDefault="000B73BE" w:rsidP="000B73B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THIRD</w:t>
      </w:r>
      <w:r>
        <w:rPr>
          <w:rFonts w:ascii="Times New Roman" w:hAnsi="Times New Roman" w:cs="Times New Roman"/>
          <w:b/>
          <w:sz w:val="28"/>
          <w:szCs w:val="28"/>
        </w:rPr>
        <w:t xml:space="preserve"> YEAR EXAMINATION FOR THE AWARD OF </w:t>
      </w:r>
    </w:p>
    <w:p w14:paraId="6BAB982B" w14:textId="77777777" w:rsidR="000B73BE" w:rsidRDefault="000B73BE" w:rsidP="000B73B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BACHELOR OF SCIENCE (NURSING) </w:t>
      </w:r>
    </w:p>
    <w:p w14:paraId="30F9ABC6" w14:textId="4FA3FB83" w:rsidR="000B73BE" w:rsidRDefault="000B73BE" w:rsidP="000B73B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NUR</w:t>
      </w:r>
      <w:r>
        <w:rPr>
          <w:rFonts w:ascii="Times New Roman" w:hAnsi="Times New Roman" w:cs="Times New Roman"/>
          <w:b/>
          <w:bCs/>
          <w:sz w:val="28"/>
          <w:szCs w:val="28"/>
        </w:rPr>
        <w:t>U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345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: </w:t>
      </w:r>
      <w:r>
        <w:rPr>
          <w:rFonts w:ascii="Times New Roman" w:hAnsi="Times New Roman" w:cs="Times New Roman"/>
          <w:b/>
          <w:bCs/>
          <w:sz w:val="28"/>
          <w:szCs w:val="28"/>
        </w:rPr>
        <w:t>MENTAL HEALTH &amp; PSYCHIATRIC NURSING I</w:t>
      </w:r>
    </w:p>
    <w:p w14:paraId="753F9209" w14:textId="73059F2C" w:rsidR="000B73BE" w:rsidRDefault="000B73BE" w:rsidP="000B73B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STREAMS:  BSc Nursing Y</w:t>
      </w:r>
      <w:r>
        <w:rPr>
          <w:rFonts w:ascii="Times New Roman" w:hAnsi="Times New Roman" w:cs="Times New Roman"/>
          <w:b/>
          <w:sz w:val="28"/>
          <w:szCs w:val="28"/>
        </w:rPr>
        <w:t>3T1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  <w:t xml:space="preserve">TIME:  2 HOURS 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</w:r>
    </w:p>
    <w:p w14:paraId="22D24B92" w14:textId="77777777" w:rsidR="000B73BE" w:rsidRDefault="000B73BE" w:rsidP="000B73B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DAY/DATE: ………………………</w:t>
      </w: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b/>
          <w:sz w:val="28"/>
          <w:szCs w:val="28"/>
        </w:rPr>
        <w:tab/>
        <w:t>……………………….</w:t>
      </w:r>
      <w:r>
        <w:rPr>
          <w:rFonts w:ascii="Times New Roman" w:hAnsi="Times New Roman" w:cs="Times New Roman"/>
          <w:b/>
          <w:sz w:val="28"/>
          <w:szCs w:val="28"/>
        </w:rPr>
        <w:tab/>
      </w:r>
    </w:p>
    <w:p w14:paraId="78A9F3E1" w14:textId="77777777" w:rsidR="000B73BE" w:rsidRPr="00CB71EA" w:rsidRDefault="000B73BE" w:rsidP="000B73BE">
      <w:pPr>
        <w:rPr>
          <w:b/>
          <w:bCs/>
        </w:rPr>
      </w:pPr>
    </w:p>
    <w:p w14:paraId="2AFE08C2" w14:textId="77777777" w:rsidR="000B73BE" w:rsidRPr="00CB71EA" w:rsidRDefault="000B73BE" w:rsidP="000B73BE">
      <w:pPr>
        <w:rPr>
          <w:b/>
          <w:bCs/>
        </w:rPr>
      </w:pPr>
      <w:r w:rsidRPr="00CB71EA">
        <w:rPr>
          <w:b/>
          <w:bCs/>
        </w:rPr>
        <w:t xml:space="preserve">INSTRUCTIONS:  </w:t>
      </w:r>
    </w:p>
    <w:p w14:paraId="6EA2C46E" w14:textId="77777777" w:rsidR="000B73BE" w:rsidRDefault="000B73BE" w:rsidP="000B73BE">
      <w:r>
        <w:t xml:space="preserve">- Do not write anything on the question paper.  </w:t>
      </w:r>
    </w:p>
    <w:p w14:paraId="75569483" w14:textId="77777777" w:rsidR="000B73BE" w:rsidRDefault="000B73BE" w:rsidP="000B73BE">
      <w:r>
        <w:t xml:space="preserve">- Mobile phones and any other reference materials are NOT allowed in the examination room.  </w:t>
      </w:r>
    </w:p>
    <w:p w14:paraId="158C5CCE" w14:textId="77777777" w:rsidR="000B73BE" w:rsidRDefault="000B73BE" w:rsidP="000B73BE">
      <w:r>
        <w:t xml:space="preserve">- Answer ALL questions.  </w:t>
      </w:r>
    </w:p>
    <w:p w14:paraId="44D0FE03" w14:textId="77777777" w:rsidR="000B73BE" w:rsidRDefault="000B73BE" w:rsidP="000B73BE">
      <w:r>
        <w:t xml:space="preserve">- Answers for section A should be on the first page of the answer booklet.  </w:t>
      </w:r>
    </w:p>
    <w:p w14:paraId="20AD9541" w14:textId="77777777" w:rsidR="000B73BE" w:rsidRPr="00A1655C" w:rsidRDefault="000B73BE" w:rsidP="000B73BE">
      <w:r>
        <w:t xml:space="preserve">- Number ALL your answers and indicate the order of appearance in the space provided in the cover page of the examination answer booklet.  </w:t>
      </w:r>
    </w:p>
    <w:p w14:paraId="003ED01D" w14:textId="2BAFB675" w:rsidR="00EE673F" w:rsidRPr="00EE673F" w:rsidRDefault="00EE673F" w:rsidP="00EE673F">
      <w:pPr>
        <w:rPr>
          <w:b/>
          <w:bCs/>
        </w:rPr>
      </w:pPr>
      <w:r w:rsidRPr="00EE673F">
        <w:rPr>
          <w:b/>
          <w:bCs/>
        </w:rPr>
        <w:t xml:space="preserve">Section A: Multiple Choice Questions (20 Marks)  </w:t>
      </w:r>
    </w:p>
    <w:p w14:paraId="5AC3B834" w14:textId="77777777" w:rsidR="00EE673F" w:rsidRDefault="00EE673F" w:rsidP="00EE673F">
      <w:r>
        <w:t xml:space="preserve">1. Which of the following is a key principle of the Kenya Mental Health Policy Framework?  </w:t>
      </w:r>
    </w:p>
    <w:p w14:paraId="217E8C3E" w14:textId="77777777" w:rsidR="00EE673F" w:rsidRDefault="00EE673F" w:rsidP="00EE673F">
      <w:r>
        <w:t xml:space="preserve">   a) Mental health is separate from physical health  </w:t>
      </w:r>
    </w:p>
    <w:p w14:paraId="0ED6E8D7" w14:textId="77777777" w:rsidR="00EE673F" w:rsidRDefault="00EE673F" w:rsidP="00EE673F">
      <w:r>
        <w:t xml:space="preserve">   b) Mental health is a human right  </w:t>
      </w:r>
    </w:p>
    <w:p w14:paraId="65AF2A10" w14:textId="77777777" w:rsidR="00EE673F" w:rsidRDefault="00EE673F" w:rsidP="00EE673F">
      <w:r>
        <w:t xml:space="preserve">   c) Mental health services should only focus on adults  </w:t>
      </w:r>
    </w:p>
    <w:p w14:paraId="0BED9D3B" w14:textId="77777777" w:rsidR="00EE673F" w:rsidRDefault="00EE673F" w:rsidP="00EE673F">
      <w:r>
        <w:t xml:space="preserve">   d) Mental health is not influenced by socio-economic factors  </w:t>
      </w:r>
    </w:p>
    <w:p w14:paraId="35B585C0" w14:textId="77777777" w:rsidR="00EE673F" w:rsidRDefault="00EE673F" w:rsidP="00EE673F"/>
    <w:p w14:paraId="0FD8DBC3" w14:textId="77777777" w:rsidR="00EE673F" w:rsidRDefault="00EE673F" w:rsidP="00EE673F">
      <w:r>
        <w:lastRenderedPageBreak/>
        <w:t xml:space="preserve">2. According to the WHO, health is defined as:  </w:t>
      </w:r>
    </w:p>
    <w:p w14:paraId="0D73867C" w14:textId="77777777" w:rsidR="00EE673F" w:rsidRDefault="00EE673F" w:rsidP="00EE673F">
      <w:r>
        <w:t xml:space="preserve">   a) The absence of disease  </w:t>
      </w:r>
    </w:p>
    <w:p w14:paraId="23FAF0D5" w14:textId="77777777" w:rsidR="00EE673F" w:rsidRDefault="00EE673F" w:rsidP="00EE673F">
      <w:r>
        <w:t xml:space="preserve">   b) A state of complete physical, mental, and social well-being  </w:t>
      </w:r>
    </w:p>
    <w:p w14:paraId="6CF5CE2E" w14:textId="77777777" w:rsidR="00EE673F" w:rsidRDefault="00EE673F" w:rsidP="00EE673F">
      <w:r>
        <w:t xml:space="preserve">   c) The ability to work and earn a living  </w:t>
      </w:r>
    </w:p>
    <w:p w14:paraId="2CF39A65" w14:textId="77777777" w:rsidR="00EE673F" w:rsidRDefault="00EE673F" w:rsidP="00EE673F">
      <w:r>
        <w:t xml:space="preserve">   d) The absence of mental illness  </w:t>
      </w:r>
    </w:p>
    <w:p w14:paraId="1876ECE2" w14:textId="77777777" w:rsidR="00EE673F" w:rsidRDefault="00EE673F" w:rsidP="00EE673F"/>
    <w:p w14:paraId="256A6BED" w14:textId="77777777" w:rsidR="00EE673F" w:rsidRDefault="00EE673F" w:rsidP="00EE673F">
      <w:r>
        <w:t xml:space="preserve">3. Which of the following is NOT a guiding principle of the Kenya Mental Health Policy Framework?  </w:t>
      </w:r>
    </w:p>
    <w:p w14:paraId="7EBB240F" w14:textId="77777777" w:rsidR="00EE673F" w:rsidRDefault="00EE673F" w:rsidP="00EE673F">
      <w:r>
        <w:t xml:space="preserve">   a) Equity  </w:t>
      </w:r>
    </w:p>
    <w:p w14:paraId="6C633FCB" w14:textId="77777777" w:rsidR="00EE673F" w:rsidRDefault="00EE673F" w:rsidP="00EE673F">
      <w:r>
        <w:t xml:space="preserve">   b) Multi-sectoral approach  </w:t>
      </w:r>
    </w:p>
    <w:p w14:paraId="369341C3" w14:textId="77777777" w:rsidR="00EE673F" w:rsidRDefault="00EE673F" w:rsidP="00EE673F">
      <w:r>
        <w:t xml:space="preserve">   c) Institutionalization as the primary care model  </w:t>
      </w:r>
    </w:p>
    <w:p w14:paraId="4A4EA8C9" w14:textId="77777777" w:rsidR="00EE673F" w:rsidRDefault="00EE673F" w:rsidP="00EE673F">
      <w:r>
        <w:t xml:space="preserve">   d) People-centered approach  </w:t>
      </w:r>
    </w:p>
    <w:p w14:paraId="46AE03C8" w14:textId="77777777" w:rsidR="00EE673F" w:rsidRDefault="00EE673F" w:rsidP="00EE673F"/>
    <w:p w14:paraId="1CD3E48D" w14:textId="77777777" w:rsidR="00EE673F" w:rsidRDefault="00EE673F" w:rsidP="00EE673F">
      <w:r>
        <w:t xml:space="preserve">4. The Kenya Mental Health Act (Cap 248) allows for involuntary admission when a patient:  </w:t>
      </w:r>
    </w:p>
    <w:p w14:paraId="07F3C759" w14:textId="77777777" w:rsidR="00EE673F" w:rsidRDefault="00EE673F" w:rsidP="00EE673F">
      <w:r>
        <w:t xml:space="preserve">   a) Refuses to eat  </w:t>
      </w:r>
    </w:p>
    <w:p w14:paraId="2E3357CE" w14:textId="77777777" w:rsidR="00EE673F" w:rsidRDefault="00EE673F" w:rsidP="00EE673F">
      <w:r>
        <w:t xml:space="preserve">   b) Is a danger to themselves or others  </w:t>
      </w:r>
    </w:p>
    <w:p w14:paraId="02BC55B4" w14:textId="77777777" w:rsidR="00EE673F" w:rsidRDefault="00EE673F" w:rsidP="00EE673F">
      <w:r>
        <w:t xml:space="preserve">   c) Requests to leave the hospital  </w:t>
      </w:r>
    </w:p>
    <w:p w14:paraId="0E308208" w14:textId="77777777" w:rsidR="00EE673F" w:rsidRDefault="00EE673F" w:rsidP="00EE673F">
      <w:r>
        <w:t xml:space="preserve">   d) Is unable to pay for treatment  </w:t>
      </w:r>
    </w:p>
    <w:p w14:paraId="75F923C1" w14:textId="77777777" w:rsidR="00EE673F" w:rsidRDefault="00EE673F" w:rsidP="00EE673F"/>
    <w:p w14:paraId="71DD9274" w14:textId="77777777" w:rsidR="00EE673F" w:rsidRDefault="00EE673F" w:rsidP="00EE673F">
      <w:r>
        <w:t xml:space="preserve">5. Which ethical principle emphasizes respecting a patient’s right to make decisions about their care?  </w:t>
      </w:r>
    </w:p>
    <w:p w14:paraId="5C486958" w14:textId="77777777" w:rsidR="00EE673F" w:rsidRDefault="00EE673F" w:rsidP="00EE673F">
      <w:r>
        <w:t xml:space="preserve">   a) Beneficence  </w:t>
      </w:r>
    </w:p>
    <w:p w14:paraId="60FE42E3" w14:textId="77777777" w:rsidR="00EE673F" w:rsidRDefault="00EE673F" w:rsidP="00EE673F">
      <w:r>
        <w:t xml:space="preserve">   b) Autonomy  </w:t>
      </w:r>
    </w:p>
    <w:p w14:paraId="1558EA37" w14:textId="77777777" w:rsidR="00EE673F" w:rsidRDefault="00EE673F" w:rsidP="00EE673F">
      <w:r>
        <w:t xml:space="preserve">   c) Non-maleficence  </w:t>
      </w:r>
    </w:p>
    <w:p w14:paraId="0F1DFB1A" w14:textId="77777777" w:rsidR="00EE673F" w:rsidRDefault="00EE673F" w:rsidP="00EE673F">
      <w:r>
        <w:t xml:space="preserve">   d) Justice  </w:t>
      </w:r>
    </w:p>
    <w:p w14:paraId="0C36D3FD" w14:textId="77777777" w:rsidR="00EE673F" w:rsidRDefault="00EE673F" w:rsidP="00EE673F"/>
    <w:p w14:paraId="2E6F4596" w14:textId="77777777" w:rsidR="00EE673F" w:rsidRDefault="00EE673F" w:rsidP="00EE673F">
      <w:r>
        <w:t xml:space="preserve">6. The principle of equity in mental health care emphasizes:  </w:t>
      </w:r>
    </w:p>
    <w:p w14:paraId="7DCD5990" w14:textId="77777777" w:rsidR="00EE673F" w:rsidRDefault="00EE673F" w:rsidP="00EE673F">
      <w:r>
        <w:lastRenderedPageBreak/>
        <w:t xml:space="preserve">   a) Providing services only to those who can afford them  </w:t>
      </w:r>
    </w:p>
    <w:p w14:paraId="49F1F3DB" w14:textId="77777777" w:rsidR="00EE673F" w:rsidRDefault="00EE673F" w:rsidP="00EE673F">
      <w:r>
        <w:t xml:space="preserve">   b) Universal Health Coverage for all  </w:t>
      </w:r>
    </w:p>
    <w:p w14:paraId="6224ECDA" w14:textId="77777777" w:rsidR="00EE673F" w:rsidRDefault="00EE673F" w:rsidP="00EE673F">
      <w:r>
        <w:t xml:space="preserve">   c) Focusing only on urban populations  </w:t>
      </w:r>
    </w:p>
    <w:p w14:paraId="3D9F4E4C" w14:textId="77777777" w:rsidR="00EE673F" w:rsidRDefault="00EE673F" w:rsidP="00EE673F">
      <w:r>
        <w:t xml:space="preserve">   d) Excluding marginalized groups  </w:t>
      </w:r>
    </w:p>
    <w:p w14:paraId="238B910E" w14:textId="77777777" w:rsidR="00EE673F" w:rsidRDefault="00EE673F" w:rsidP="00EE673F"/>
    <w:p w14:paraId="3C487897" w14:textId="77777777" w:rsidR="00EE673F" w:rsidRDefault="00EE673F" w:rsidP="00EE673F">
      <w:r>
        <w:t xml:space="preserve">7. Which of the following is an example of a multi-sectoral approach to mental health?  </w:t>
      </w:r>
    </w:p>
    <w:p w14:paraId="4346FCAA" w14:textId="77777777" w:rsidR="00EE673F" w:rsidRDefault="00EE673F" w:rsidP="00EE673F">
      <w:r>
        <w:t xml:space="preserve">   a) Collaboration between health and education sectors  </w:t>
      </w:r>
    </w:p>
    <w:p w14:paraId="1557EE5C" w14:textId="77777777" w:rsidR="00EE673F" w:rsidRDefault="00EE673F" w:rsidP="00EE673F">
      <w:r>
        <w:t xml:space="preserve">   b) Focusing only on mental health services  </w:t>
      </w:r>
    </w:p>
    <w:p w14:paraId="696008C6" w14:textId="77777777" w:rsidR="00EE673F" w:rsidRDefault="00EE673F" w:rsidP="00EE673F">
      <w:r>
        <w:t xml:space="preserve">   c) Ignoring the role of the justice system  </w:t>
      </w:r>
    </w:p>
    <w:p w14:paraId="243D8D77" w14:textId="77777777" w:rsidR="00EE673F" w:rsidRDefault="00EE673F" w:rsidP="00EE673F">
      <w:r>
        <w:t xml:space="preserve">   d) Excluding community participation  </w:t>
      </w:r>
    </w:p>
    <w:p w14:paraId="6868D988" w14:textId="77777777" w:rsidR="00EE673F" w:rsidRDefault="00EE673F" w:rsidP="00EE673F"/>
    <w:p w14:paraId="196E254E" w14:textId="77777777" w:rsidR="00EE673F" w:rsidRDefault="00EE673F" w:rsidP="00EE673F">
      <w:r>
        <w:t xml:space="preserve">8. A people-centered approach to mental health interventions involves:  </w:t>
      </w:r>
    </w:p>
    <w:p w14:paraId="3199CE38" w14:textId="77777777" w:rsidR="00EE673F" w:rsidRDefault="00EE673F" w:rsidP="00EE673F">
      <w:r>
        <w:t xml:space="preserve">   a) Ignoring patient preferences  </w:t>
      </w:r>
    </w:p>
    <w:p w14:paraId="74890C9D" w14:textId="77777777" w:rsidR="00EE673F" w:rsidRDefault="00EE673F" w:rsidP="00EE673F">
      <w:r>
        <w:t xml:space="preserve">   b) Organizing interventions around people’s needs and expectations  </w:t>
      </w:r>
    </w:p>
    <w:p w14:paraId="48B5CDCF" w14:textId="77777777" w:rsidR="00EE673F" w:rsidRDefault="00EE673F" w:rsidP="00EE673F">
      <w:r>
        <w:t xml:space="preserve">   c) Focusing only on medical treatment  </w:t>
      </w:r>
    </w:p>
    <w:p w14:paraId="01A551E6" w14:textId="77777777" w:rsidR="00EE673F" w:rsidRDefault="00EE673F" w:rsidP="00EE673F">
      <w:r>
        <w:t xml:space="preserve">   d) Excluding community involvement  </w:t>
      </w:r>
    </w:p>
    <w:p w14:paraId="3E4393E9" w14:textId="77777777" w:rsidR="00EE673F" w:rsidRDefault="00EE673F" w:rsidP="00EE673F"/>
    <w:p w14:paraId="418E23B1" w14:textId="77777777" w:rsidR="00EE673F" w:rsidRDefault="00EE673F" w:rsidP="00EE673F">
      <w:r>
        <w:t xml:space="preserve">9. Which of the following is a key component of social accountability in mental health?  </w:t>
      </w:r>
    </w:p>
    <w:p w14:paraId="04FC1EA3" w14:textId="77777777" w:rsidR="00EE673F" w:rsidRDefault="00EE673F" w:rsidP="00EE673F">
      <w:r>
        <w:t xml:space="preserve">   a) Transparency and public participation  </w:t>
      </w:r>
    </w:p>
    <w:p w14:paraId="573004D1" w14:textId="77777777" w:rsidR="00EE673F" w:rsidRDefault="00EE673F" w:rsidP="00EE673F">
      <w:r>
        <w:t xml:space="preserve">   b) Limiting access to mental health services  </w:t>
      </w:r>
    </w:p>
    <w:p w14:paraId="6835A934" w14:textId="77777777" w:rsidR="00EE673F" w:rsidRDefault="00EE673F" w:rsidP="00EE673F">
      <w:r>
        <w:t xml:space="preserve">   c) Ignoring public feedback  </w:t>
      </w:r>
    </w:p>
    <w:p w14:paraId="6DA92394" w14:textId="77777777" w:rsidR="00EE673F" w:rsidRDefault="00EE673F" w:rsidP="00EE673F">
      <w:r>
        <w:t xml:space="preserve">   d) Focusing only on institutional care  </w:t>
      </w:r>
    </w:p>
    <w:p w14:paraId="0CC6CFFE" w14:textId="77777777" w:rsidR="00EE673F" w:rsidRDefault="00EE673F" w:rsidP="00EE673F"/>
    <w:p w14:paraId="4225F40D" w14:textId="77777777" w:rsidR="00EE673F" w:rsidRDefault="00EE673F" w:rsidP="00EE673F">
      <w:r>
        <w:t xml:space="preserve">10. The life course approach in mental health emphasizes:  </w:t>
      </w:r>
    </w:p>
    <w:p w14:paraId="45107A14" w14:textId="77777777" w:rsidR="00EE673F" w:rsidRDefault="00EE673F" w:rsidP="00EE673F">
      <w:r>
        <w:t xml:space="preserve">    a) Focusing only on adult mental health  </w:t>
      </w:r>
    </w:p>
    <w:p w14:paraId="24282590" w14:textId="77777777" w:rsidR="00EE673F" w:rsidRDefault="00EE673F" w:rsidP="00EE673F">
      <w:r>
        <w:t xml:space="preserve">    b) Addressing mental health needs at all stages of life  </w:t>
      </w:r>
    </w:p>
    <w:p w14:paraId="3335C60D" w14:textId="77777777" w:rsidR="00EE673F" w:rsidRDefault="00EE673F" w:rsidP="00EE673F">
      <w:r>
        <w:lastRenderedPageBreak/>
        <w:t xml:space="preserve">    c) Ignoring prenatal and childhood mental health  </w:t>
      </w:r>
    </w:p>
    <w:p w14:paraId="30FBB82A" w14:textId="77777777" w:rsidR="00EE673F" w:rsidRDefault="00EE673F" w:rsidP="00EE673F">
      <w:r>
        <w:t xml:space="preserve">    d) Excluding older adults from mental health care  </w:t>
      </w:r>
    </w:p>
    <w:p w14:paraId="43D4FC1F" w14:textId="77777777" w:rsidR="00EE673F" w:rsidRDefault="00EE673F" w:rsidP="00EE673F"/>
    <w:p w14:paraId="5CD91B6F" w14:textId="77777777" w:rsidR="00EE673F" w:rsidRDefault="00EE673F" w:rsidP="00EE673F">
      <w:r>
        <w:t xml:space="preserve">11. Which of the following is a key role of the Mental Health Review Board in Kenya?  </w:t>
      </w:r>
    </w:p>
    <w:p w14:paraId="0FFE59ED" w14:textId="77777777" w:rsidR="00EE673F" w:rsidRDefault="00EE673F" w:rsidP="00EE673F">
      <w:r>
        <w:t xml:space="preserve">    a) Overseeing mental health facilities and patient rights  </w:t>
      </w:r>
    </w:p>
    <w:p w14:paraId="2BCCA274" w14:textId="77777777" w:rsidR="00EE673F" w:rsidRDefault="00EE673F" w:rsidP="00EE673F">
      <w:r>
        <w:t xml:space="preserve">    b) Providing direct patient care  </w:t>
      </w:r>
    </w:p>
    <w:p w14:paraId="64810F4F" w14:textId="77777777" w:rsidR="00EE673F" w:rsidRDefault="00EE673F" w:rsidP="00EE673F">
      <w:r>
        <w:t xml:space="preserve">    c) Excluding patient feedback  </w:t>
      </w:r>
    </w:p>
    <w:p w14:paraId="46353B5E" w14:textId="77777777" w:rsidR="00EE673F" w:rsidRDefault="00EE673F" w:rsidP="00EE673F">
      <w:r>
        <w:t xml:space="preserve">    d) Ignoring legal frameworks  </w:t>
      </w:r>
    </w:p>
    <w:p w14:paraId="03334DAF" w14:textId="77777777" w:rsidR="00EE673F" w:rsidRDefault="00EE673F" w:rsidP="00EE673F"/>
    <w:p w14:paraId="6237DF74" w14:textId="77777777" w:rsidR="00EE673F" w:rsidRDefault="00EE673F" w:rsidP="00EE673F">
      <w:r>
        <w:t xml:space="preserve">12. Which of the following is an example of a psychosocial intervention in mental health nursing?  </w:t>
      </w:r>
    </w:p>
    <w:p w14:paraId="14845DC8" w14:textId="77777777" w:rsidR="00EE673F" w:rsidRDefault="00EE673F" w:rsidP="00EE673F">
      <w:r>
        <w:t xml:space="preserve">    a) Electroconvulsive therapy (ECT)  </w:t>
      </w:r>
    </w:p>
    <w:p w14:paraId="350E76B5" w14:textId="77777777" w:rsidR="00EE673F" w:rsidRDefault="00EE673F" w:rsidP="00EE673F">
      <w:r>
        <w:t xml:space="preserve">    b) Cognitive-behavioral therapy (CBT)  </w:t>
      </w:r>
    </w:p>
    <w:p w14:paraId="06ECC850" w14:textId="77777777" w:rsidR="00EE673F" w:rsidRDefault="00EE673F" w:rsidP="00EE673F">
      <w:r>
        <w:t xml:space="preserve">    c) Prescribing antipsychotic medication  </w:t>
      </w:r>
    </w:p>
    <w:p w14:paraId="44CD4E46" w14:textId="77777777" w:rsidR="00EE673F" w:rsidRDefault="00EE673F" w:rsidP="00EE673F">
      <w:r>
        <w:t xml:space="preserve">    d) Conducting blood tests  </w:t>
      </w:r>
    </w:p>
    <w:p w14:paraId="1340A986" w14:textId="77777777" w:rsidR="00EE673F" w:rsidRDefault="00EE673F" w:rsidP="00EE673F"/>
    <w:p w14:paraId="32B44835" w14:textId="77777777" w:rsidR="00EE673F" w:rsidRDefault="00EE673F" w:rsidP="00EE673F">
      <w:r>
        <w:t xml:space="preserve">13. The principle of non-maleficence in mental health nursing emphasizes:  </w:t>
      </w:r>
    </w:p>
    <w:p w14:paraId="4942DA84" w14:textId="77777777" w:rsidR="00EE673F" w:rsidRDefault="00EE673F" w:rsidP="00EE673F">
      <w:r>
        <w:t xml:space="preserve">    a) Avoiding harm to the patient  </w:t>
      </w:r>
    </w:p>
    <w:p w14:paraId="24C5DBD0" w14:textId="77777777" w:rsidR="00EE673F" w:rsidRDefault="00EE673F" w:rsidP="00EE673F">
      <w:r>
        <w:t xml:space="preserve">    b) Maximizing profits for the hospital  </w:t>
      </w:r>
    </w:p>
    <w:p w14:paraId="558E7694" w14:textId="77777777" w:rsidR="00EE673F" w:rsidRDefault="00EE673F" w:rsidP="00EE673F">
      <w:r>
        <w:t xml:space="preserve">    c) Ignoring patient preferences  </w:t>
      </w:r>
    </w:p>
    <w:p w14:paraId="5567F88F" w14:textId="77777777" w:rsidR="00EE673F" w:rsidRDefault="00EE673F" w:rsidP="00EE673F">
      <w:r>
        <w:t xml:space="preserve">    d) Focusing only on physical health  </w:t>
      </w:r>
    </w:p>
    <w:p w14:paraId="10B77C44" w14:textId="77777777" w:rsidR="00EE673F" w:rsidRDefault="00EE673F" w:rsidP="00EE673F"/>
    <w:p w14:paraId="6A26E8E9" w14:textId="77777777" w:rsidR="00EE673F" w:rsidRDefault="00EE673F" w:rsidP="00EE673F">
      <w:r>
        <w:t xml:space="preserve">14. Which of the following is a key component of therapeutic communication?  </w:t>
      </w:r>
    </w:p>
    <w:p w14:paraId="71C212ED" w14:textId="77777777" w:rsidR="00EE673F" w:rsidRDefault="00EE673F" w:rsidP="00EE673F">
      <w:r>
        <w:t xml:space="preserve">    a) Active listening  </w:t>
      </w:r>
    </w:p>
    <w:p w14:paraId="3D5CF799" w14:textId="77777777" w:rsidR="00EE673F" w:rsidRDefault="00EE673F" w:rsidP="00EE673F">
      <w:r>
        <w:t xml:space="preserve">    b) Ignoring patient concerns  </w:t>
      </w:r>
    </w:p>
    <w:p w14:paraId="329378D5" w14:textId="77777777" w:rsidR="00EE673F" w:rsidRDefault="00EE673F" w:rsidP="00EE673F">
      <w:r>
        <w:t xml:space="preserve">    c) Avoiding eye contact  </w:t>
      </w:r>
    </w:p>
    <w:p w14:paraId="5E8F4B75" w14:textId="77777777" w:rsidR="00EE673F" w:rsidRDefault="00EE673F" w:rsidP="00EE673F">
      <w:r>
        <w:lastRenderedPageBreak/>
        <w:t xml:space="preserve">    d) Interrupting the patient  </w:t>
      </w:r>
    </w:p>
    <w:p w14:paraId="3A4EBDAB" w14:textId="77777777" w:rsidR="00EE673F" w:rsidRDefault="00EE673F" w:rsidP="00EE673F"/>
    <w:p w14:paraId="79CF0DC1" w14:textId="77777777" w:rsidR="00EE673F" w:rsidRDefault="00EE673F" w:rsidP="00EE673F">
      <w:r>
        <w:t xml:space="preserve">15. The Kenya Mental Health Policy Framework emphasizes the use of:  </w:t>
      </w:r>
    </w:p>
    <w:p w14:paraId="174F8DA4" w14:textId="77777777" w:rsidR="00EE673F" w:rsidRDefault="00EE673F" w:rsidP="00EE673F">
      <w:r>
        <w:t xml:space="preserve">    a) Expensive and inaccessible technologies  </w:t>
      </w:r>
    </w:p>
    <w:p w14:paraId="61F98F0A" w14:textId="77777777" w:rsidR="00EE673F" w:rsidRDefault="00EE673F" w:rsidP="00EE673F">
      <w:r>
        <w:t xml:space="preserve">    b) Appropriate, affordable, and culturally acceptable technologies  </w:t>
      </w:r>
    </w:p>
    <w:p w14:paraId="3DF150E5" w14:textId="77777777" w:rsidR="00EE673F" w:rsidRDefault="00EE673F" w:rsidP="00EE673F">
      <w:r>
        <w:t xml:space="preserve">    c) Ignoring technological advancements  </w:t>
      </w:r>
    </w:p>
    <w:p w14:paraId="6DB927FF" w14:textId="77777777" w:rsidR="00EE673F" w:rsidRDefault="00EE673F" w:rsidP="00EE673F">
      <w:r>
        <w:t xml:space="preserve">    d) Focusing only on traditional healing methods  </w:t>
      </w:r>
    </w:p>
    <w:p w14:paraId="7340546D" w14:textId="77777777" w:rsidR="00EE673F" w:rsidRDefault="00EE673F" w:rsidP="00EE673F"/>
    <w:p w14:paraId="05F3BDEE" w14:textId="77777777" w:rsidR="00EE673F" w:rsidRDefault="00EE673F" w:rsidP="00EE673F">
      <w:r>
        <w:t xml:space="preserve">16. Which of the following is a key challenge in mental health care delivery in Kenya?  </w:t>
      </w:r>
    </w:p>
    <w:p w14:paraId="72CA0F53" w14:textId="77777777" w:rsidR="00EE673F" w:rsidRDefault="00EE673F" w:rsidP="00EE673F">
      <w:r>
        <w:t xml:space="preserve">    a) Lack of stigma  </w:t>
      </w:r>
    </w:p>
    <w:p w14:paraId="4CBAE860" w14:textId="77777777" w:rsidR="00EE673F" w:rsidRDefault="00EE673F" w:rsidP="00EE673F">
      <w:r>
        <w:t xml:space="preserve">    b) Abundance of resources  </w:t>
      </w:r>
    </w:p>
    <w:p w14:paraId="39718337" w14:textId="77777777" w:rsidR="00EE673F" w:rsidRDefault="00EE673F" w:rsidP="00EE673F">
      <w:r>
        <w:t xml:space="preserve">    c) Workforce shortages  </w:t>
      </w:r>
    </w:p>
    <w:p w14:paraId="52C3B4BD" w14:textId="77777777" w:rsidR="00EE673F" w:rsidRDefault="00EE673F" w:rsidP="00EE673F">
      <w:r>
        <w:t xml:space="preserve">    d) Overemphasis on community-based care  </w:t>
      </w:r>
    </w:p>
    <w:p w14:paraId="38F995BF" w14:textId="77777777" w:rsidR="00EE673F" w:rsidRDefault="00EE673F" w:rsidP="00EE673F"/>
    <w:p w14:paraId="59F2871E" w14:textId="77777777" w:rsidR="00EE673F" w:rsidRDefault="00EE673F" w:rsidP="00EE673F">
      <w:r>
        <w:t xml:space="preserve">17. Which of the following is a key component of ethical decision-making in mental health nursing?  </w:t>
      </w:r>
    </w:p>
    <w:p w14:paraId="483675B8" w14:textId="77777777" w:rsidR="00EE673F" w:rsidRDefault="00EE673F" w:rsidP="00EE673F">
      <w:r>
        <w:t xml:space="preserve">    a) Ignoring patient preferences  </w:t>
      </w:r>
    </w:p>
    <w:p w14:paraId="6C4EFC4B" w14:textId="77777777" w:rsidR="00EE673F" w:rsidRDefault="00EE673F" w:rsidP="00EE673F">
      <w:r>
        <w:t xml:space="preserve">    b) Analyzing options and making a decision  </w:t>
      </w:r>
    </w:p>
    <w:p w14:paraId="2D31AB07" w14:textId="77777777" w:rsidR="00EE673F" w:rsidRDefault="00EE673F" w:rsidP="00EE673F">
      <w:r>
        <w:t xml:space="preserve">    c) Avoiding legal frameworks  </w:t>
      </w:r>
    </w:p>
    <w:p w14:paraId="657B0707" w14:textId="77777777" w:rsidR="00EE673F" w:rsidRDefault="00EE673F" w:rsidP="00EE673F">
      <w:r>
        <w:t xml:space="preserve">    d) Focusing only on financial considerations  </w:t>
      </w:r>
    </w:p>
    <w:p w14:paraId="3BC98F6E" w14:textId="77777777" w:rsidR="00EE673F" w:rsidRDefault="00EE673F" w:rsidP="00EE673F"/>
    <w:p w14:paraId="3E903A6A" w14:textId="77777777" w:rsidR="00EE673F" w:rsidRDefault="00EE673F" w:rsidP="00EE673F">
      <w:r>
        <w:t xml:space="preserve">18. Which of the following is a key principle of the life course approach?  </w:t>
      </w:r>
    </w:p>
    <w:p w14:paraId="3E1DCAFA" w14:textId="77777777" w:rsidR="00EE673F" w:rsidRDefault="00EE673F" w:rsidP="00EE673F">
      <w:r>
        <w:t xml:space="preserve">    a) Focusing only on adult mental health  </w:t>
      </w:r>
    </w:p>
    <w:p w14:paraId="1800A3D4" w14:textId="77777777" w:rsidR="00EE673F" w:rsidRDefault="00EE673F" w:rsidP="00EE673F">
      <w:r>
        <w:t xml:space="preserve">    b) Addressing mental health needs at all stages of life  </w:t>
      </w:r>
    </w:p>
    <w:p w14:paraId="6B99A8AC" w14:textId="77777777" w:rsidR="00EE673F" w:rsidRDefault="00EE673F" w:rsidP="00EE673F">
      <w:r>
        <w:t xml:space="preserve">    c) Ignoring prenatal and childhood mental health  </w:t>
      </w:r>
    </w:p>
    <w:p w14:paraId="00E8B238" w14:textId="77777777" w:rsidR="00EE673F" w:rsidRDefault="00EE673F" w:rsidP="00EE673F">
      <w:r>
        <w:t xml:space="preserve">    d) Excluding older adults from mental health care  </w:t>
      </w:r>
    </w:p>
    <w:p w14:paraId="7A09B8D3" w14:textId="77777777" w:rsidR="00EE673F" w:rsidRDefault="00EE673F" w:rsidP="00EE673F"/>
    <w:p w14:paraId="6204767B" w14:textId="77777777" w:rsidR="00EE673F" w:rsidRDefault="00EE673F" w:rsidP="00EE673F">
      <w:r>
        <w:t xml:space="preserve">19. Which of the following is a key component of the multi-sectoral approach to mental health?  </w:t>
      </w:r>
    </w:p>
    <w:p w14:paraId="60422D6A" w14:textId="77777777" w:rsidR="00EE673F" w:rsidRDefault="00EE673F" w:rsidP="00EE673F">
      <w:r>
        <w:t xml:space="preserve">    a) Collaboration between health and education sectors  </w:t>
      </w:r>
    </w:p>
    <w:p w14:paraId="65D52874" w14:textId="77777777" w:rsidR="00EE673F" w:rsidRDefault="00EE673F" w:rsidP="00EE673F">
      <w:r>
        <w:t xml:space="preserve">    b) Focusing only on mental health services  </w:t>
      </w:r>
    </w:p>
    <w:p w14:paraId="3D7DC807" w14:textId="77777777" w:rsidR="00EE673F" w:rsidRDefault="00EE673F" w:rsidP="00EE673F">
      <w:r>
        <w:t xml:space="preserve">    c) Ignoring the role of the justice system  </w:t>
      </w:r>
    </w:p>
    <w:p w14:paraId="1D6F7EE0" w14:textId="77777777" w:rsidR="00EE673F" w:rsidRDefault="00EE673F" w:rsidP="00EE673F">
      <w:r>
        <w:t xml:space="preserve">    d) Excluding community participation  </w:t>
      </w:r>
    </w:p>
    <w:p w14:paraId="5963120B" w14:textId="77777777" w:rsidR="00EE673F" w:rsidRDefault="00EE673F" w:rsidP="00EE673F"/>
    <w:p w14:paraId="48B81274" w14:textId="77777777" w:rsidR="00EE673F" w:rsidRDefault="00EE673F" w:rsidP="00EE673F">
      <w:r>
        <w:t xml:space="preserve">20. Which of the following is a key principle of the people-centered approach to mental health interventions?  </w:t>
      </w:r>
    </w:p>
    <w:p w14:paraId="58A8B98A" w14:textId="77777777" w:rsidR="00EE673F" w:rsidRDefault="00EE673F" w:rsidP="00EE673F">
      <w:r>
        <w:t xml:space="preserve">    a) Ignoring patient preferences  </w:t>
      </w:r>
    </w:p>
    <w:p w14:paraId="5BE2D552" w14:textId="77777777" w:rsidR="00EE673F" w:rsidRDefault="00EE673F" w:rsidP="00EE673F">
      <w:r>
        <w:t xml:space="preserve">    b) Organizing interventions around people’s needs and expectations  </w:t>
      </w:r>
    </w:p>
    <w:p w14:paraId="281EA41A" w14:textId="77777777" w:rsidR="00EE673F" w:rsidRDefault="00EE673F" w:rsidP="00EE673F">
      <w:r>
        <w:t xml:space="preserve">    c) Focusing only on medical treatment  </w:t>
      </w:r>
    </w:p>
    <w:p w14:paraId="3A8A2FD8" w14:textId="77777777" w:rsidR="00EE673F" w:rsidRDefault="00EE673F" w:rsidP="00EE673F">
      <w:r>
        <w:t xml:space="preserve">    d) Excluding community involvement  </w:t>
      </w:r>
    </w:p>
    <w:p w14:paraId="4E967151" w14:textId="2D39E1F3" w:rsidR="00EE673F" w:rsidRPr="002765A4" w:rsidRDefault="00EE673F" w:rsidP="00EE673F">
      <w:pPr>
        <w:rPr>
          <w:b/>
          <w:bCs/>
        </w:rPr>
      </w:pPr>
      <w:r w:rsidRPr="00EE673F">
        <w:rPr>
          <w:b/>
          <w:bCs/>
        </w:rPr>
        <w:t>Answer Questions (30 Marks). Each question is worth 5 marks.</w:t>
      </w:r>
    </w:p>
    <w:p w14:paraId="7C8608C3" w14:textId="0B0CFB65" w:rsidR="00EE673F" w:rsidRDefault="00EE673F" w:rsidP="00EE673F">
      <w:r>
        <w:t xml:space="preserve">1. Explain the historical evolution of mental health nursing and how it has influenced current practices.  </w:t>
      </w:r>
    </w:p>
    <w:p w14:paraId="3D0B26F6" w14:textId="0C15144E" w:rsidR="00EE673F" w:rsidRDefault="00EE673F" w:rsidP="00EE673F">
      <w:r>
        <w:t xml:space="preserve">2. Describe the DSM-V classification system and its importance in diagnosing mental disorders.  </w:t>
      </w:r>
    </w:p>
    <w:p w14:paraId="6FE28A99" w14:textId="1FB8BA2C" w:rsidR="00EE673F" w:rsidRDefault="00EE673F" w:rsidP="00EE673F">
      <w:r>
        <w:t xml:space="preserve">3. Discuss the legal and ethical frameworks in mental health nursing, with reference to the Kenya Mental Health Act (Cap 248).  </w:t>
      </w:r>
    </w:p>
    <w:p w14:paraId="60EC0A9D" w14:textId="0CCAE88E" w:rsidR="00EE673F" w:rsidRDefault="00EE673F" w:rsidP="00EE673F">
      <w:r>
        <w:t xml:space="preserve">4. Explain the principles of therapeutic communication and how they can be applied in a nurse-patient relationship.  </w:t>
      </w:r>
    </w:p>
    <w:p w14:paraId="5A600CC3" w14:textId="5F483666" w:rsidR="00EE673F" w:rsidRDefault="00EE673F" w:rsidP="00EE673F">
      <w:r>
        <w:t xml:space="preserve">5. Compare and contrast biological and psychosocial approaches to mental health care.  </w:t>
      </w:r>
    </w:p>
    <w:p w14:paraId="31D68BFA" w14:textId="705BC456" w:rsidR="00EE673F" w:rsidRDefault="00EE673F" w:rsidP="00EE673F">
      <w:r>
        <w:t>6. Discuss the role of therapeutic communities in mental health rehabilitation.</w:t>
      </w:r>
    </w:p>
    <w:p w14:paraId="07017A73" w14:textId="77777777" w:rsidR="00EE673F" w:rsidRDefault="00EE673F" w:rsidP="00EE673F">
      <w:pPr>
        <w:rPr>
          <w:b/>
          <w:bCs/>
        </w:rPr>
      </w:pPr>
    </w:p>
    <w:p w14:paraId="33559E08" w14:textId="7DDF9FC6" w:rsidR="00EE673F" w:rsidRPr="00EE673F" w:rsidRDefault="00EE673F" w:rsidP="00EE673F">
      <w:pPr>
        <w:rPr>
          <w:b/>
          <w:bCs/>
        </w:rPr>
      </w:pPr>
      <w:r w:rsidRPr="00EE673F">
        <w:rPr>
          <w:b/>
          <w:bCs/>
        </w:rPr>
        <w:t xml:space="preserve">Section C: Case Study (20 Marks)  </w:t>
      </w:r>
    </w:p>
    <w:p w14:paraId="68C8B3A1" w14:textId="04ED1DCE" w:rsidR="00EE673F" w:rsidRDefault="00EE673F" w:rsidP="00EE673F">
      <w:r>
        <w:t>Read the case study below and answer the questions that follow.</w:t>
      </w:r>
    </w:p>
    <w:p w14:paraId="76A0109C" w14:textId="432B0A57" w:rsidR="00EE673F" w:rsidRDefault="00EE673F" w:rsidP="00EE673F">
      <w:r>
        <w:t>Case Study:</w:t>
      </w:r>
    </w:p>
    <w:p w14:paraId="75AA2ACD" w14:textId="77777777" w:rsidR="00EE673F" w:rsidRDefault="00EE673F" w:rsidP="00EE673F">
      <w:r>
        <w:lastRenderedPageBreak/>
        <w:t>A 28-year-old male is admitted to a psychiatric unit with symptoms of severe depression, including persistent sadness, loss of interest in activities, and suicidal ideation. He has a history of substance abuse and has been unemployed for the past year. The mental health nurse is tasked with developing a comprehensive care plan that addresses his mental health needs, substance abuse, and socio-economic challenges.</w:t>
      </w:r>
    </w:p>
    <w:p w14:paraId="7FFADF76" w14:textId="77777777" w:rsidR="00EE673F" w:rsidRDefault="00EE673F" w:rsidP="00EE673F">
      <w:pPr>
        <w:pStyle w:val="ListParagraph"/>
        <w:numPr>
          <w:ilvl w:val="0"/>
          <w:numId w:val="1"/>
        </w:numPr>
      </w:pPr>
      <w:r>
        <w:t xml:space="preserve">Identify two challenges in providing mental health care in Kenya that may affect this patient’s treatment. (5 marks) </w:t>
      </w:r>
    </w:p>
    <w:p w14:paraId="7F358F57" w14:textId="77777777" w:rsidR="00EE673F" w:rsidRDefault="00EE673F" w:rsidP="00EE673F">
      <w:pPr>
        <w:pStyle w:val="ListParagraph"/>
        <w:numPr>
          <w:ilvl w:val="0"/>
          <w:numId w:val="1"/>
        </w:numPr>
      </w:pPr>
      <w:r>
        <w:t xml:space="preserve">Discuss the ethical dilemmas that may arise in this case and how the nurse can address them. (5 marks) </w:t>
      </w:r>
    </w:p>
    <w:p w14:paraId="148C5922" w14:textId="77777777" w:rsidR="00EE673F" w:rsidRDefault="00EE673F" w:rsidP="00EE673F">
      <w:pPr>
        <w:pStyle w:val="ListParagraph"/>
        <w:numPr>
          <w:ilvl w:val="0"/>
          <w:numId w:val="1"/>
        </w:numPr>
      </w:pPr>
      <w:r>
        <w:t xml:space="preserve">Explain how a community-based approach can be used to support this patient’s recovery. (5 marks) </w:t>
      </w:r>
    </w:p>
    <w:p w14:paraId="7B645ECA" w14:textId="42231D74" w:rsidR="00EE673F" w:rsidRDefault="00EE673F" w:rsidP="00EE673F">
      <w:pPr>
        <w:pStyle w:val="ListParagraph"/>
        <w:numPr>
          <w:ilvl w:val="0"/>
          <w:numId w:val="1"/>
        </w:numPr>
      </w:pPr>
      <w:r>
        <w:t xml:space="preserve">Develop a care plan for this patient, integrating legal, ethical, and therapeutic approaches </w:t>
      </w:r>
      <w:r>
        <w:t>in mental health nursing</w:t>
      </w:r>
      <w:r>
        <w:t>. (5 marks)</w:t>
      </w:r>
    </w:p>
    <w:p w14:paraId="4F53BF96" w14:textId="2A987CDD" w:rsidR="00EE673F" w:rsidRDefault="00EE673F" w:rsidP="00EE673F"/>
    <w:sectPr w:rsidR="00EE673F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B766CE" w14:textId="77777777" w:rsidR="00DA3D3D" w:rsidRDefault="00DA3D3D" w:rsidP="002765A4">
      <w:pPr>
        <w:spacing w:after="0" w:line="240" w:lineRule="auto"/>
      </w:pPr>
      <w:r>
        <w:separator/>
      </w:r>
    </w:p>
  </w:endnote>
  <w:endnote w:type="continuationSeparator" w:id="0">
    <w:p w14:paraId="3841110C" w14:textId="77777777" w:rsidR="00DA3D3D" w:rsidRDefault="00DA3D3D" w:rsidP="002765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3070510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CABFE0E" w14:textId="5E81875B" w:rsidR="002765A4" w:rsidRDefault="002765A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234FAAEF" w14:textId="77777777" w:rsidR="002765A4" w:rsidRDefault="002765A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3520F5" w14:textId="77777777" w:rsidR="00DA3D3D" w:rsidRDefault="00DA3D3D" w:rsidP="002765A4">
      <w:pPr>
        <w:spacing w:after="0" w:line="240" w:lineRule="auto"/>
      </w:pPr>
      <w:r>
        <w:separator/>
      </w:r>
    </w:p>
  </w:footnote>
  <w:footnote w:type="continuationSeparator" w:id="0">
    <w:p w14:paraId="59F6B8EA" w14:textId="77777777" w:rsidR="00DA3D3D" w:rsidRDefault="00DA3D3D" w:rsidP="002765A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B9238AB"/>
    <w:multiLevelType w:val="hybridMultilevel"/>
    <w:tmpl w:val="74AA089C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7524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73F"/>
    <w:rsid w:val="000B73BE"/>
    <w:rsid w:val="002765A4"/>
    <w:rsid w:val="00A10E38"/>
    <w:rsid w:val="00D16391"/>
    <w:rsid w:val="00DA3D3D"/>
    <w:rsid w:val="00EE67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E7DFFC"/>
  <w15:chartTrackingRefBased/>
  <w15:docId w15:val="{AA644F1B-41D6-43D5-901C-BDEBA13CFD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E67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E67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E673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E67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E673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E67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E67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E67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E67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E673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E673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E673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E673F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E673F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E673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E673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E673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E673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E67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E67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E67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E67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E67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E673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E673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E673F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E673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E673F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E673F"/>
    <w:rPr>
      <w:b/>
      <w:bCs/>
      <w:smallCaps/>
      <w:color w:val="2F5496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2765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65A4"/>
  </w:style>
  <w:style w:type="paragraph" w:styleId="Footer">
    <w:name w:val="footer"/>
    <w:basedOn w:val="Normal"/>
    <w:link w:val="FooterChar"/>
    <w:uiPriority w:val="99"/>
    <w:unhideWhenUsed/>
    <w:rsid w:val="002765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65A4"/>
  </w:style>
  <w:style w:type="table" w:styleId="TableGrid">
    <w:name w:val="Table Grid"/>
    <w:basedOn w:val="TableNormal"/>
    <w:uiPriority w:val="59"/>
    <w:rsid w:val="000B73BE"/>
    <w:pPr>
      <w:spacing w:after="0" w:line="240" w:lineRule="auto"/>
    </w:pPr>
    <w:rPr>
      <w:kern w:val="0"/>
      <w:sz w:val="22"/>
      <w:szCs w:val="22"/>
      <w14:ligatures w14:val="none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7</Pages>
  <Words>1132</Words>
  <Characters>6456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Rankesh Willy</dc:creator>
  <cp:keywords/>
  <dc:description/>
  <cp:lastModifiedBy>Rankesh Willy</cp:lastModifiedBy>
  <cp:revision>4</cp:revision>
  <dcterms:created xsi:type="dcterms:W3CDTF">2025-02-19T18:12:00Z</dcterms:created>
  <dcterms:modified xsi:type="dcterms:W3CDTF">2025-02-19T18:47:00Z</dcterms:modified>
</cp:coreProperties>
</file>