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bottomFromText="160" w:horzAnchor="margin" w:tblpY="-465"/>
        <w:tblW w:w="10290" w:type="dxa"/>
        <w:tblBorders>
          <w:insideH w:val="single" w:sz="4" w:space="0" w:color="auto"/>
        </w:tblBorders>
        <w:tblLook w:val="04A0" w:firstRow="1" w:lastRow="0" w:firstColumn="1" w:lastColumn="0" w:noHBand="0" w:noVBand="1"/>
      </w:tblPr>
      <w:tblGrid>
        <w:gridCol w:w="3502"/>
        <w:gridCol w:w="3176"/>
        <w:gridCol w:w="3612"/>
      </w:tblGrid>
      <w:tr w:rsidR="00B52D42" w:rsidTr="00B52D42">
        <w:trPr>
          <w:trHeight w:val="1444"/>
        </w:trPr>
        <w:tc>
          <w:tcPr>
            <w:tcW w:w="3502" w:type="dxa"/>
          </w:tcPr>
          <w:p w:rsidR="00B52D42" w:rsidRDefault="00B52D42">
            <w:pPr>
              <w:spacing w:line="360" w:lineRule="auto"/>
              <w:rPr>
                <w:rFonts w:ascii="Times New Roman" w:hAnsi="Times New Roman" w:cs="Times New Roman"/>
                <w:b/>
                <w:bCs/>
                <w:lang w:val="en-GB"/>
              </w:rPr>
            </w:pPr>
          </w:p>
          <w:p w:rsidR="00B52D42" w:rsidRDefault="00B52D42">
            <w:pPr>
              <w:spacing w:line="360" w:lineRule="auto"/>
              <w:rPr>
                <w:rFonts w:ascii="Times New Roman" w:hAnsi="Times New Roman" w:cs="Times New Roman"/>
                <w:b/>
                <w:bCs/>
                <w:lang w:val="en-GB" w:eastAsia="zh-CN"/>
              </w:rPr>
            </w:pPr>
            <w:r>
              <w:rPr>
                <w:rFonts w:ascii="Times New Roman" w:hAnsi="Times New Roman" w:cs="Times New Roman"/>
                <w:b/>
                <w:bCs/>
                <w:lang w:val="en-GB"/>
              </w:rPr>
              <w:t xml:space="preserve">                          CHUKA</w:t>
            </w:r>
          </w:p>
        </w:tc>
        <w:tc>
          <w:tcPr>
            <w:tcW w:w="3176" w:type="dxa"/>
            <w:hideMark/>
          </w:tcPr>
          <w:p w:rsidR="00B52D42" w:rsidRDefault="00B52D42">
            <w:pPr>
              <w:spacing w:line="360" w:lineRule="auto"/>
              <w:rPr>
                <w:rFonts w:ascii="Times New Roman" w:eastAsia="Calibri" w:hAnsi="Times New Roman" w:cs="Times New Roman"/>
                <w:b/>
                <w:bCs/>
                <w:lang w:val="en-GB"/>
              </w:rPr>
            </w:pPr>
            <w:r>
              <w:rPr>
                <w:rFonts w:ascii="Times New Roman" w:hAnsi="Times New Roman" w:cs="Times New Roman"/>
                <w:b/>
                <w:noProof/>
              </w:rPr>
              <w:drawing>
                <wp:inline distT="0" distB="0" distL="0" distR="0">
                  <wp:extent cx="1666875" cy="9620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66875" cy="962025"/>
                          </a:xfrm>
                          <a:prstGeom prst="rect">
                            <a:avLst/>
                          </a:prstGeom>
                          <a:noFill/>
                          <a:ln>
                            <a:noFill/>
                          </a:ln>
                        </pic:spPr>
                      </pic:pic>
                    </a:graphicData>
                  </a:graphic>
                </wp:inline>
              </w:drawing>
            </w:r>
          </w:p>
        </w:tc>
        <w:tc>
          <w:tcPr>
            <w:tcW w:w="3612" w:type="dxa"/>
          </w:tcPr>
          <w:p w:rsidR="00B52D42" w:rsidRDefault="00B52D42">
            <w:pPr>
              <w:spacing w:line="360" w:lineRule="auto"/>
              <w:rPr>
                <w:rFonts w:ascii="Times New Roman" w:hAnsi="Times New Roman" w:cs="Times New Roman"/>
                <w:b/>
                <w:bCs/>
                <w:lang w:val="en-GB" w:eastAsia="zh-CN"/>
              </w:rPr>
            </w:pPr>
          </w:p>
          <w:p w:rsidR="00B52D42" w:rsidRDefault="00B52D42">
            <w:pPr>
              <w:spacing w:line="360" w:lineRule="auto"/>
              <w:rPr>
                <w:rFonts w:ascii="Times New Roman" w:eastAsia="Times New Roman" w:hAnsi="Times New Roman" w:cs="Times New Roman"/>
                <w:b/>
                <w:bCs/>
                <w:lang w:val="en-GB"/>
              </w:rPr>
            </w:pPr>
            <w:r>
              <w:rPr>
                <w:rFonts w:ascii="Times New Roman" w:hAnsi="Times New Roman" w:cs="Times New Roman"/>
                <w:b/>
                <w:bCs/>
                <w:lang w:val="en-GB"/>
              </w:rPr>
              <w:t>UNIVERSITY</w:t>
            </w:r>
          </w:p>
          <w:p w:rsidR="00B52D42" w:rsidRDefault="00B52D42">
            <w:pPr>
              <w:spacing w:line="360" w:lineRule="auto"/>
              <w:rPr>
                <w:rFonts w:ascii="Times New Roman" w:hAnsi="Times New Roman" w:cs="Times New Roman"/>
                <w:b/>
                <w:bCs/>
                <w:lang w:val="en-GB"/>
              </w:rPr>
            </w:pPr>
          </w:p>
        </w:tc>
      </w:tr>
    </w:tbl>
    <w:p w:rsidR="00B52D42" w:rsidRDefault="00B52D42" w:rsidP="00B52D42">
      <w:pPr>
        <w:spacing w:line="360" w:lineRule="auto"/>
        <w:jc w:val="center"/>
        <w:rPr>
          <w:rFonts w:ascii="Times New Roman" w:eastAsia="Times New Roman" w:hAnsi="Times New Roman" w:cs="Times New Roman"/>
          <w:b/>
        </w:rPr>
      </w:pPr>
      <w:r>
        <w:rPr>
          <w:rFonts w:ascii="Times New Roman" w:hAnsi="Times New Roman" w:cs="Times New Roman"/>
          <w:b/>
        </w:rPr>
        <w:t xml:space="preserve">            UNIVERSITY EXAMINATIONS </w:t>
      </w:r>
    </w:p>
    <w:p w:rsidR="00B52D42" w:rsidRDefault="00B52D42" w:rsidP="00B52D42">
      <w:pPr>
        <w:spacing w:line="360" w:lineRule="auto"/>
        <w:jc w:val="center"/>
        <w:rPr>
          <w:rFonts w:ascii="Times New Roman" w:eastAsia="Calibri" w:hAnsi="Times New Roman" w:cs="Times New Roman"/>
          <w:b/>
        </w:rPr>
      </w:pPr>
      <w:r>
        <w:rPr>
          <w:rFonts w:ascii="Times New Roman" w:hAnsi="Times New Roman" w:cs="Times New Roman"/>
          <w:b/>
        </w:rPr>
        <w:t>EXAMINATION FOR THE AWARD OF DEGREE OF BACHELOR OF LAW</w:t>
      </w:r>
      <w:r>
        <w:rPr>
          <w:rFonts w:ascii="Times New Roman" w:hAnsi="Times New Roman" w:cs="Times New Roman"/>
          <w:b/>
        </w:rPr>
        <w:t>S</w:t>
      </w:r>
    </w:p>
    <w:p w:rsidR="00B52D42" w:rsidRDefault="00B52D42" w:rsidP="00B52D42">
      <w:pPr>
        <w:spacing w:line="360" w:lineRule="auto"/>
        <w:rPr>
          <w:rFonts w:ascii="Times New Roman" w:hAnsi="Times New Roman" w:cs="Times New Roman"/>
          <w:b/>
          <w:lang w:eastAsia="zh-CN"/>
        </w:rPr>
      </w:pPr>
      <w:r>
        <w:rPr>
          <w:rFonts w:ascii="Times New Roman" w:hAnsi="Times New Roman" w:cs="Times New Roman"/>
          <w:b/>
        </w:rPr>
        <w:t xml:space="preserve">BLAW </w:t>
      </w:r>
      <w:r>
        <w:rPr>
          <w:rFonts w:ascii="Times New Roman" w:hAnsi="Times New Roman" w:cs="Times New Roman"/>
          <w:b/>
        </w:rPr>
        <w:t xml:space="preserve">212: CONTRACTS 1 </w:t>
      </w:r>
      <w:r>
        <w:rPr>
          <w:rFonts w:ascii="Times New Roman" w:hAnsi="Times New Roman" w:cs="Times New Roman"/>
          <w:b/>
        </w:rPr>
        <w:t xml:space="preserve"> </w:t>
      </w:r>
    </w:p>
    <w:p w:rsidR="00B52D42" w:rsidRDefault="00B52D42" w:rsidP="00B52D42">
      <w:pPr>
        <w:spacing w:line="360" w:lineRule="auto"/>
        <w:rPr>
          <w:rFonts w:ascii="Times New Roman" w:eastAsia="Times New Roman" w:hAnsi="Times New Roman" w:cs="Times New Roman"/>
          <w:b/>
        </w:rPr>
      </w:pPr>
      <w:r>
        <w:rPr>
          <w:rFonts w:ascii="Times New Roman" w:hAnsi="Times New Roman" w:cs="Times New Roman"/>
          <w:b/>
        </w:rPr>
        <w:t xml:space="preserve">STREAMS: </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t xml:space="preserve"> </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t>TIME: 2 HOURS</w:t>
      </w:r>
    </w:p>
    <w:p w:rsidR="00B52D42" w:rsidRDefault="00B52D42" w:rsidP="00B52D42">
      <w:pPr>
        <w:pBdr>
          <w:bottom w:val="single" w:sz="12" w:space="2" w:color="auto"/>
        </w:pBdr>
        <w:spacing w:line="360" w:lineRule="auto"/>
        <w:rPr>
          <w:rFonts w:ascii="Times New Roman" w:hAnsi="Times New Roman" w:cs="Times New Roman"/>
          <w:b/>
          <w:lang w:eastAsia="zh-CN"/>
        </w:rPr>
      </w:pPr>
      <w:r>
        <w:rPr>
          <w:rFonts w:ascii="Times New Roman" w:hAnsi="Times New Roman" w:cs="Times New Roman"/>
          <w:b/>
        </w:rPr>
        <w:t>DAY/DATE: THURSDAY 19</w:t>
      </w:r>
      <w:r>
        <w:rPr>
          <w:rFonts w:ascii="Times New Roman" w:hAnsi="Times New Roman" w:cs="Times New Roman"/>
          <w:b/>
        </w:rPr>
        <w:t>/12/2024</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t xml:space="preserve">      </w:t>
      </w:r>
      <w:r>
        <w:rPr>
          <w:rFonts w:ascii="Times New Roman" w:hAnsi="Times New Roman" w:cs="Times New Roman"/>
          <w:b/>
        </w:rPr>
        <w:tab/>
        <w:t xml:space="preserve">     8.30 A.M – 10.30 A.M</w:t>
      </w:r>
    </w:p>
    <w:p w:rsidR="00B52D42" w:rsidRDefault="00B52D42" w:rsidP="00B52D42">
      <w:pPr>
        <w:spacing w:line="360" w:lineRule="auto"/>
        <w:rPr>
          <w:rFonts w:ascii="Times New Roman" w:eastAsia="Calibri" w:hAnsi="Times New Roman" w:cs="Times New Roman"/>
          <w:b/>
        </w:rPr>
      </w:pPr>
      <w:r>
        <w:rPr>
          <w:rFonts w:ascii="Times New Roman" w:hAnsi="Times New Roman" w:cs="Times New Roman"/>
          <w:b/>
        </w:rPr>
        <w:t>INSTRUCTIONS:</w:t>
      </w:r>
    </w:p>
    <w:p w:rsidR="00D5608F" w:rsidRPr="008A096C" w:rsidRDefault="00D5608F" w:rsidP="008A096C">
      <w:pPr>
        <w:spacing w:line="360" w:lineRule="auto"/>
        <w:rPr>
          <w:rFonts w:ascii="Times New Roman" w:hAnsi="Times New Roman" w:cs="Times New Roman"/>
          <w:b/>
        </w:rPr>
      </w:pPr>
      <w:r w:rsidRPr="008A096C">
        <w:rPr>
          <w:rFonts w:ascii="Times New Roman" w:hAnsi="Times New Roman" w:cs="Times New Roman"/>
          <w:b/>
        </w:rPr>
        <w:t>ANSWER THREE QUESTIONS</w:t>
      </w:r>
    </w:p>
    <w:p w:rsidR="00D5608F" w:rsidRPr="008A096C" w:rsidRDefault="00D5608F" w:rsidP="008A096C">
      <w:pPr>
        <w:spacing w:line="360" w:lineRule="auto"/>
        <w:rPr>
          <w:rFonts w:ascii="Times New Roman" w:hAnsi="Times New Roman" w:cs="Times New Roman"/>
          <w:b/>
        </w:rPr>
      </w:pPr>
      <w:r w:rsidRPr="008A096C">
        <w:rPr>
          <w:rFonts w:ascii="Times New Roman" w:hAnsi="Times New Roman" w:cs="Times New Roman"/>
          <w:b/>
        </w:rPr>
        <w:t>OUESTION 1 IS MANDATORY</w:t>
      </w:r>
    </w:p>
    <w:p w:rsidR="00927142" w:rsidRPr="008A096C" w:rsidRDefault="00D5608F" w:rsidP="008A096C">
      <w:pPr>
        <w:spacing w:before="200" w:line="360" w:lineRule="auto"/>
        <w:ind w:left="720" w:hanging="360"/>
        <w:jc w:val="both"/>
        <w:rPr>
          <w:rFonts w:ascii="Times New Roman" w:hAnsi="Times New Roman" w:cs="Times New Roman"/>
          <w:b/>
          <w:u w:val="single"/>
        </w:rPr>
      </w:pPr>
      <w:r w:rsidRPr="008A096C">
        <w:rPr>
          <w:rFonts w:ascii="Times New Roman" w:hAnsi="Times New Roman" w:cs="Times New Roman"/>
          <w:b/>
          <w:u w:val="single"/>
        </w:rPr>
        <w:t>QUESTION 1</w:t>
      </w:r>
    </w:p>
    <w:p w:rsidR="004F3B79" w:rsidRPr="00BE7310" w:rsidRDefault="004F3B79" w:rsidP="008A096C">
      <w:pPr>
        <w:pStyle w:val="ListParagraph"/>
        <w:numPr>
          <w:ilvl w:val="0"/>
          <w:numId w:val="1"/>
        </w:numPr>
        <w:spacing w:before="200" w:line="360" w:lineRule="auto"/>
        <w:jc w:val="both"/>
        <w:rPr>
          <w:rFonts w:ascii="Times New Roman" w:hAnsi="Times New Roman" w:cs="Times New Roman"/>
        </w:rPr>
      </w:pPr>
      <w:r w:rsidRPr="008A096C">
        <w:rPr>
          <w:rFonts w:ascii="Times New Roman" w:hAnsi="Times New Roman" w:cs="Times New Roman"/>
        </w:rPr>
        <w:t xml:space="preserve">The requirement of intention to create legal relations is a key element in determining whether an </w:t>
      </w:r>
      <w:r w:rsidRPr="00BE7310">
        <w:rPr>
          <w:rFonts w:ascii="Times New Roman" w:hAnsi="Times New Roman" w:cs="Times New Roman"/>
        </w:rPr>
        <w:t>agreement is enforceable as a contract.</w:t>
      </w:r>
    </w:p>
    <w:p w:rsidR="004F3B79" w:rsidRPr="00BE7310" w:rsidRDefault="004F3B79" w:rsidP="008A096C">
      <w:pPr>
        <w:pStyle w:val="ListParagraph"/>
        <w:numPr>
          <w:ilvl w:val="0"/>
          <w:numId w:val="6"/>
        </w:numPr>
        <w:spacing w:before="200" w:line="360" w:lineRule="auto"/>
        <w:jc w:val="both"/>
        <w:rPr>
          <w:rFonts w:ascii="Times New Roman" w:hAnsi="Times New Roman" w:cs="Times New Roman"/>
        </w:rPr>
      </w:pPr>
      <w:r w:rsidRPr="00BE7310">
        <w:rPr>
          <w:rFonts w:ascii="Times New Roman" w:hAnsi="Times New Roman" w:cs="Times New Roman"/>
        </w:rPr>
        <w:t xml:space="preserve">Discuss the presumption of no intention to create legal relations in domestic and social agreements, citing the relevant case law. In what situations can this presumption be rebutted? Provide examples and case law to support your answer. </w:t>
      </w:r>
      <w:r w:rsidR="008A096C" w:rsidRPr="00BE7310">
        <w:rPr>
          <w:rFonts w:ascii="Times New Roman" w:hAnsi="Times New Roman" w:cs="Times New Roman"/>
        </w:rPr>
        <w:tab/>
      </w:r>
      <w:r w:rsidR="008A096C" w:rsidRPr="00BE7310">
        <w:rPr>
          <w:rFonts w:ascii="Times New Roman" w:hAnsi="Times New Roman" w:cs="Times New Roman"/>
        </w:rPr>
        <w:tab/>
      </w:r>
      <w:r w:rsidR="008A096C" w:rsidRPr="00BE7310">
        <w:rPr>
          <w:rFonts w:ascii="Times New Roman" w:hAnsi="Times New Roman" w:cs="Times New Roman"/>
        </w:rPr>
        <w:tab/>
      </w:r>
      <w:r w:rsidR="008A096C" w:rsidRPr="00BE7310">
        <w:rPr>
          <w:rFonts w:ascii="Times New Roman" w:hAnsi="Times New Roman" w:cs="Times New Roman"/>
        </w:rPr>
        <w:tab/>
      </w:r>
      <w:r w:rsidRPr="00BE7310">
        <w:rPr>
          <w:rFonts w:ascii="Times New Roman" w:hAnsi="Times New Roman" w:cs="Times New Roman"/>
          <w:bCs/>
        </w:rPr>
        <w:t>(15 marks)</w:t>
      </w:r>
    </w:p>
    <w:p w:rsidR="004F3B79" w:rsidRPr="00BE7310" w:rsidRDefault="007541E7" w:rsidP="008A096C">
      <w:pPr>
        <w:pStyle w:val="ListParagraph"/>
        <w:numPr>
          <w:ilvl w:val="0"/>
          <w:numId w:val="6"/>
        </w:numPr>
        <w:spacing w:before="200" w:line="360" w:lineRule="auto"/>
        <w:contextualSpacing w:val="0"/>
        <w:jc w:val="both"/>
        <w:rPr>
          <w:rFonts w:ascii="Times New Roman" w:hAnsi="Times New Roman" w:cs="Times New Roman"/>
          <w:bCs/>
        </w:rPr>
      </w:pPr>
      <w:r w:rsidRPr="00BE7310">
        <w:rPr>
          <w:rFonts w:ascii="Times New Roman" w:hAnsi="Times New Roman" w:cs="Times New Roman"/>
        </w:rPr>
        <w:t>C</w:t>
      </w:r>
      <w:r w:rsidR="004F3B79" w:rsidRPr="00BE7310">
        <w:rPr>
          <w:rFonts w:ascii="Times New Roman" w:hAnsi="Times New Roman" w:cs="Times New Roman"/>
        </w:rPr>
        <w:t>ourts generally presume the existence of an intention to create legal relations in commercial agreements. Explain this presumption using case law. In what circumstances can this presumption be displaced? Discuss exceptions, including cases involving 'subject to contract,' comfort letters, and honor clauses</w:t>
      </w:r>
      <w:r w:rsidR="008A096C" w:rsidRPr="00BE7310">
        <w:rPr>
          <w:rFonts w:ascii="Times New Roman" w:hAnsi="Times New Roman" w:cs="Times New Roman"/>
        </w:rPr>
        <w:t>.</w:t>
      </w:r>
      <w:r w:rsidR="008A096C" w:rsidRPr="00BE7310">
        <w:rPr>
          <w:rFonts w:ascii="Times New Roman" w:hAnsi="Times New Roman" w:cs="Times New Roman"/>
        </w:rPr>
        <w:tab/>
      </w:r>
      <w:r w:rsidR="008A096C" w:rsidRPr="00BE7310">
        <w:rPr>
          <w:rFonts w:ascii="Times New Roman" w:hAnsi="Times New Roman" w:cs="Times New Roman"/>
        </w:rPr>
        <w:tab/>
      </w:r>
      <w:r w:rsidR="008A096C" w:rsidRPr="00BE7310">
        <w:rPr>
          <w:rFonts w:ascii="Times New Roman" w:hAnsi="Times New Roman" w:cs="Times New Roman"/>
        </w:rPr>
        <w:tab/>
      </w:r>
      <w:r w:rsidR="008A096C" w:rsidRPr="00BE7310">
        <w:rPr>
          <w:rFonts w:ascii="Times New Roman" w:hAnsi="Times New Roman" w:cs="Times New Roman"/>
        </w:rPr>
        <w:tab/>
      </w:r>
      <w:r w:rsidR="008A096C" w:rsidRPr="00BE7310">
        <w:rPr>
          <w:rFonts w:ascii="Times New Roman" w:hAnsi="Times New Roman" w:cs="Times New Roman"/>
        </w:rPr>
        <w:tab/>
      </w:r>
      <w:r w:rsidR="004F3B79" w:rsidRPr="00BE7310">
        <w:rPr>
          <w:rFonts w:ascii="Times New Roman" w:hAnsi="Times New Roman" w:cs="Times New Roman"/>
        </w:rPr>
        <w:t xml:space="preserve"> </w:t>
      </w:r>
      <w:r w:rsidR="00BE7310" w:rsidRPr="00BE7310">
        <w:rPr>
          <w:rFonts w:ascii="Times New Roman" w:hAnsi="Times New Roman" w:cs="Times New Roman"/>
        </w:rPr>
        <w:tab/>
      </w:r>
      <w:r w:rsidR="004F3B79" w:rsidRPr="00BE7310">
        <w:rPr>
          <w:rFonts w:ascii="Times New Roman" w:hAnsi="Times New Roman" w:cs="Times New Roman"/>
          <w:bCs/>
        </w:rPr>
        <w:t>(</w:t>
      </w:r>
      <w:r w:rsidR="00117AF9" w:rsidRPr="00BE7310">
        <w:rPr>
          <w:rFonts w:ascii="Times New Roman" w:hAnsi="Times New Roman" w:cs="Times New Roman"/>
          <w:bCs/>
        </w:rPr>
        <w:t>9</w:t>
      </w:r>
      <w:r w:rsidR="004F3B79" w:rsidRPr="00BE7310">
        <w:rPr>
          <w:rFonts w:ascii="Times New Roman" w:hAnsi="Times New Roman" w:cs="Times New Roman"/>
          <w:bCs/>
        </w:rPr>
        <w:t xml:space="preserve"> Marks)</w:t>
      </w:r>
    </w:p>
    <w:p w:rsidR="00BE7310" w:rsidRDefault="0055197F" w:rsidP="008A096C">
      <w:pPr>
        <w:pStyle w:val="ListParagraph"/>
        <w:numPr>
          <w:ilvl w:val="0"/>
          <w:numId w:val="6"/>
        </w:numPr>
        <w:spacing w:before="200" w:line="360" w:lineRule="auto"/>
        <w:contextualSpacing w:val="0"/>
        <w:jc w:val="both"/>
        <w:rPr>
          <w:rFonts w:ascii="Times New Roman" w:hAnsi="Times New Roman" w:cs="Times New Roman"/>
          <w:b/>
          <w:bCs/>
        </w:rPr>
      </w:pPr>
      <w:r w:rsidRPr="008A096C">
        <w:rPr>
          <w:rFonts w:ascii="Times New Roman" w:hAnsi="Times New Roman" w:cs="Times New Roman"/>
        </w:rPr>
        <w:t>A</w:t>
      </w:r>
      <w:r w:rsidR="00BC6B4D" w:rsidRPr="008A096C">
        <w:rPr>
          <w:rFonts w:ascii="Times New Roman" w:hAnsi="Times New Roman" w:cs="Times New Roman"/>
        </w:rPr>
        <w:t xml:space="preserve">mina </w:t>
      </w:r>
      <w:r w:rsidRPr="008A096C">
        <w:rPr>
          <w:rFonts w:ascii="Times New Roman" w:hAnsi="Times New Roman" w:cs="Times New Roman"/>
        </w:rPr>
        <w:t xml:space="preserve">promises her son </w:t>
      </w:r>
      <w:r w:rsidR="00117AF9" w:rsidRPr="008A096C">
        <w:rPr>
          <w:rFonts w:ascii="Times New Roman" w:hAnsi="Times New Roman" w:cs="Times New Roman"/>
        </w:rPr>
        <w:t>Bahari</w:t>
      </w:r>
      <w:r w:rsidRPr="008A096C">
        <w:rPr>
          <w:rFonts w:ascii="Times New Roman" w:hAnsi="Times New Roman" w:cs="Times New Roman"/>
        </w:rPr>
        <w:t xml:space="preserve"> </w:t>
      </w:r>
      <w:r w:rsidR="00117AF9" w:rsidRPr="008A096C">
        <w:rPr>
          <w:rFonts w:ascii="Times New Roman" w:hAnsi="Times New Roman" w:cs="Times New Roman"/>
        </w:rPr>
        <w:t xml:space="preserve">KES </w:t>
      </w:r>
      <w:r w:rsidRPr="008A096C">
        <w:rPr>
          <w:rFonts w:ascii="Times New Roman" w:hAnsi="Times New Roman" w:cs="Times New Roman"/>
        </w:rPr>
        <w:t>1</w:t>
      </w:r>
      <w:r w:rsidR="00117AF9" w:rsidRPr="008A096C">
        <w:rPr>
          <w:rFonts w:ascii="Times New Roman" w:hAnsi="Times New Roman" w:cs="Times New Roman"/>
        </w:rPr>
        <w:t>0</w:t>
      </w:r>
      <w:r w:rsidRPr="008A096C">
        <w:rPr>
          <w:rFonts w:ascii="Times New Roman" w:hAnsi="Times New Roman" w:cs="Times New Roman"/>
        </w:rPr>
        <w:t>,000 per month if he begins his engineering studies at university. A</w:t>
      </w:r>
      <w:r w:rsidR="00117AF9" w:rsidRPr="008A096C">
        <w:rPr>
          <w:rFonts w:ascii="Times New Roman" w:hAnsi="Times New Roman" w:cs="Times New Roman"/>
        </w:rPr>
        <w:t>mina</w:t>
      </w:r>
      <w:r w:rsidRPr="008A096C">
        <w:rPr>
          <w:rFonts w:ascii="Times New Roman" w:hAnsi="Times New Roman" w:cs="Times New Roman"/>
        </w:rPr>
        <w:t xml:space="preserve">’s brother, </w:t>
      </w:r>
      <w:r w:rsidR="00117AF9" w:rsidRPr="008A096C">
        <w:rPr>
          <w:rFonts w:ascii="Times New Roman" w:hAnsi="Times New Roman" w:cs="Times New Roman"/>
        </w:rPr>
        <w:t>Suleiman</w:t>
      </w:r>
      <w:r w:rsidRPr="008A096C">
        <w:rPr>
          <w:rFonts w:ascii="Times New Roman" w:hAnsi="Times New Roman" w:cs="Times New Roman"/>
        </w:rPr>
        <w:t>, offers B</w:t>
      </w:r>
      <w:r w:rsidR="00117AF9" w:rsidRPr="008A096C">
        <w:rPr>
          <w:rFonts w:ascii="Times New Roman" w:hAnsi="Times New Roman" w:cs="Times New Roman"/>
        </w:rPr>
        <w:t>ahari</w:t>
      </w:r>
      <w:r w:rsidRPr="008A096C">
        <w:rPr>
          <w:rFonts w:ascii="Times New Roman" w:hAnsi="Times New Roman" w:cs="Times New Roman"/>
        </w:rPr>
        <w:t xml:space="preserve"> a place in his house if B</w:t>
      </w:r>
      <w:r w:rsidR="00117AF9" w:rsidRPr="008A096C">
        <w:rPr>
          <w:rFonts w:ascii="Times New Roman" w:hAnsi="Times New Roman" w:cs="Times New Roman"/>
        </w:rPr>
        <w:t>ahari</w:t>
      </w:r>
      <w:r w:rsidRPr="008A096C">
        <w:rPr>
          <w:rFonts w:ascii="Times New Roman" w:hAnsi="Times New Roman" w:cs="Times New Roman"/>
        </w:rPr>
        <w:t xml:space="preserve"> promises to finish his studies. B</w:t>
      </w:r>
      <w:r w:rsidR="00117AF9" w:rsidRPr="008A096C">
        <w:rPr>
          <w:rFonts w:ascii="Times New Roman" w:hAnsi="Times New Roman" w:cs="Times New Roman"/>
        </w:rPr>
        <w:t>ahari</w:t>
      </w:r>
      <w:r w:rsidRPr="008A096C">
        <w:rPr>
          <w:rFonts w:ascii="Times New Roman" w:hAnsi="Times New Roman" w:cs="Times New Roman"/>
        </w:rPr>
        <w:t xml:space="preserve"> offers his girlfriend </w:t>
      </w:r>
      <w:r w:rsidR="00117AF9" w:rsidRPr="008A096C">
        <w:rPr>
          <w:rFonts w:ascii="Times New Roman" w:hAnsi="Times New Roman" w:cs="Times New Roman"/>
        </w:rPr>
        <w:t>Khadija</w:t>
      </w:r>
      <w:r w:rsidRPr="008A096C">
        <w:rPr>
          <w:rFonts w:ascii="Times New Roman" w:hAnsi="Times New Roman" w:cs="Times New Roman"/>
        </w:rPr>
        <w:t xml:space="preserve"> </w:t>
      </w:r>
      <w:r w:rsidR="00117AF9" w:rsidRPr="008A096C">
        <w:rPr>
          <w:rFonts w:ascii="Times New Roman" w:hAnsi="Times New Roman" w:cs="Times New Roman"/>
        </w:rPr>
        <w:t>KES 5,000</w:t>
      </w:r>
      <w:r w:rsidRPr="008A096C">
        <w:rPr>
          <w:rFonts w:ascii="Times New Roman" w:hAnsi="Times New Roman" w:cs="Times New Roman"/>
        </w:rPr>
        <w:t xml:space="preserve"> per month if she will drive him to the university each morning. Are any of these agreements enforceable?</w:t>
      </w:r>
      <w:r w:rsidRPr="008A096C">
        <w:rPr>
          <w:rFonts w:ascii="Times New Roman" w:hAnsi="Times New Roman" w:cs="Times New Roman"/>
          <w:b/>
          <w:bCs/>
        </w:rPr>
        <w:t xml:space="preserve"> </w:t>
      </w:r>
      <w:r w:rsidR="004F3B79" w:rsidRPr="008A096C">
        <w:rPr>
          <w:rFonts w:ascii="Times New Roman" w:hAnsi="Times New Roman" w:cs="Times New Roman"/>
          <w:b/>
          <w:bCs/>
        </w:rPr>
        <w:t xml:space="preserve"> </w:t>
      </w:r>
      <w:r w:rsidR="004F3B79" w:rsidRPr="00BE7310">
        <w:rPr>
          <w:rFonts w:ascii="Times New Roman" w:hAnsi="Times New Roman" w:cs="Times New Roman"/>
          <w:bCs/>
        </w:rPr>
        <w:t>(</w:t>
      </w:r>
      <w:r w:rsidR="00117AF9" w:rsidRPr="00BE7310">
        <w:rPr>
          <w:rFonts w:ascii="Times New Roman" w:hAnsi="Times New Roman" w:cs="Times New Roman"/>
          <w:bCs/>
        </w:rPr>
        <w:t>6</w:t>
      </w:r>
      <w:r w:rsidR="004F3B79" w:rsidRPr="00BE7310">
        <w:rPr>
          <w:rFonts w:ascii="Times New Roman" w:hAnsi="Times New Roman" w:cs="Times New Roman"/>
          <w:bCs/>
        </w:rPr>
        <w:t xml:space="preserve"> Marks)</w:t>
      </w:r>
    </w:p>
    <w:p w:rsidR="004F3B79" w:rsidRPr="00BE7310" w:rsidRDefault="00D5608F" w:rsidP="00BE7310">
      <w:pPr>
        <w:spacing w:before="200" w:line="360" w:lineRule="auto"/>
        <w:ind w:left="720"/>
        <w:jc w:val="both"/>
        <w:rPr>
          <w:rFonts w:ascii="Times New Roman" w:hAnsi="Times New Roman" w:cs="Times New Roman"/>
          <w:b/>
          <w:bCs/>
        </w:rPr>
      </w:pPr>
      <w:r w:rsidRPr="00BE7310">
        <w:rPr>
          <w:rFonts w:ascii="Times New Roman" w:hAnsi="Times New Roman" w:cs="Times New Roman"/>
          <w:b/>
          <w:bCs/>
          <w:u w:val="single"/>
        </w:rPr>
        <w:t>QUESTION 2</w:t>
      </w:r>
    </w:p>
    <w:p w:rsidR="004F3B79" w:rsidRPr="00BE7310" w:rsidRDefault="004F3B79" w:rsidP="008A096C">
      <w:pPr>
        <w:pStyle w:val="ListParagraph"/>
        <w:numPr>
          <w:ilvl w:val="0"/>
          <w:numId w:val="1"/>
        </w:numPr>
        <w:spacing w:before="200" w:line="360" w:lineRule="auto"/>
        <w:contextualSpacing w:val="0"/>
        <w:jc w:val="both"/>
        <w:rPr>
          <w:rFonts w:ascii="Times New Roman" w:hAnsi="Times New Roman" w:cs="Times New Roman"/>
        </w:rPr>
      </w:pPr>
      <w:r w:rsidRPr="008A096C">
        <w:rPr>
          <w:rFonts w:ascii="Times New Roman" w:hAnsi="Times New Roman" w:cs="Times New Roman"/>
          <w:b/>
          <w:bCs/>
        </w:rPr>
        <w:t>(a)</w:t>
      </w:r>
      <w:r w:rsidRPr="008A096C">
        <w:rPr>
          <w:rFonts w:ascii="Times New Roman" w:hAnsi="Times New Roman" w:cs="Times New Roman"/>
        </w:rPr>
        <w:t xml:space="preserve"> On Monday, Albert inspected Betty’s car at her house in Riverside and offered to pay KES 1,900,000 for it. Betty wanted KES 2,200,000. Later in the day Betty wrote to Albert and stated that she would take KES 2,100,000. The letter was received by Albert at his home on Tuesday morning. At 4:00pm on Tuesday afternoon, Albert at his office in Westlands wrote a letter to Betty </w:t>
      </w:r>
      <w:r w:rsidRPr="00BE7310">
        <w:rPr>
          <w:rFonts w:ascii="Times New Roman" w:hAnsi="Times New Roman" w:cs="Times New Roman"/>
        </w:rPr>
        <w:lastRenderedPageBreak/>
        <w:t xml:space="preserve">accepting her offer. On his way to post the letter, Albert met with Jimmy who told him, ‘I gather that Betty has finally sold her car.’ Betty had indeed sold the car. Albert posted his letter and upon arriving home at Riara Court, discovered a message on his answer phone from Betty. The message had been left at 3:00pm; Betty had stated, ‘I withdraw my offer.’ Albert bough a similar car for KES 2,250,000.Advise Albert. </w:t>
      </w:r>
      <w:r w:rsidR="008A096C" w:rsidRPr="00BE7310">
        <w:rPr>
          <w:rFonts w:ascii="Times New Roman" w:hAnsi="Times New Roman" w:cs="Times New Roman"/>
        </w:rPr>
        <w:tab/>
      </w:r>
      <w:r w:rsidR="008A096C" w:rsidRPr="00BE7310">
        <w:rPr>
          <w:rFonts w:ascii="Times New Roman" w:hAnsi="Times New Roman" w:cs="Times New Roman"/>
        </w:rPr>
        <w:tab/>
      </w:r>
      <w:r w:rsidR="008A096C" w:rsidRPr="00BE7310">
        <w:rPr>
          <w:rFonts w:ascii="Times New Roman" w:hAnsi="Times New Roman" w:cs="Times New Roman"/>
        </w:rPr>
        <w:tab/>
      </w:r>
      <w:r w:rsidR="008A096C" w:rsidRPr="00BE7310">
        <w:rPr>
          <w:rFonts w:ascii="Times New Roman" w:hAnsi="Times New Roman" w:cs="Times New Roman"/>
        </w:rPr>
        <w:tab/>
      </w:r>
      <w:r w:rsidR="008A096C" w:rsidRPr="00BE7310">
        <w:rPr>
          <w:rFonts w:ascii="Times New Roman" w:hAnsi="Times New Roman" w:cs="Times New Roman"/>
        </w:rPr>
        <w:tab/>
      </w:r>
      <w:r w:rsidR="00BE7310" w:rsidRPr="00BE7310">
        <w:rPr>
          <w:rFonts w:ascii="Times New Roman" w:hAnsi="Times New Roman" w:cs="Times New Roman"/>
        </w:rPr>
        <w:tab/>
      </w:r>
      <w:r w:rsidR="00BE7310" w:rsidRPr="00BE7310">
        <w:rPr>
          <w:rFonts w:ascii="Times New Roman" w:hAnsi="Times New Roman" w:cs="Times New Roman"/>
        </w:rPr>
        <w:tab/>
      </w:r>
      <w:r w:rsidRPr="00BE7310">
        <w:rPr>
          <w:rFonts w:ascii="Times New Roman" w:hAnsi="Times New Roman" w:cs="Times New Roman"/>
          <w:bCs/>
        </w:rPr>
        <w:t>(10 Marks)</w:t>
      </w:r>
    </w:p>
    <w:p w:rsidR="004F3B79" w:rsidRPr="00BE7310" w:rsidRDefault="004F3B79" w:rsidP="008A096C">
      <w:pPr>
        <w:pStyle w:val="ListParagraph"/>
        <w:spacing w:before="200" w:line="360" w:lineRule="auto"/>
        <w:contextualSpacing w:val="0"/>
        <w:jc w:val="both"/>
        <w:rPr>
          <w:rFonts w:ascii="Times New Roman" w:hAnsi="Times New Roman" w:cs="Times New Roman"/>
        </w:rPr>
      </w:pPr>
      <w:r w:rsidRPr="00BE7310">
        <w:rPr>
          <w:rFonts w:ascii="Times New Roman" w:hAnsi="Times New Roman" w:cs="Times New Roman"/>
          <w:bCs/>
        </w:rPr>
        <w:t>(b)</w:t>
      </w:r>
      <w:r w:rsidRPr="00BE7310">
        <w:rPr>
          <w:rFonts w:ascii="Times New Roman" w:hAnsi="Times New Roman" w:cs="Times New Roman"/>
        </w:rPr>
        <w:t xml:space="preserve"> The general rule in contract law requires that acceptance must be communicated to the offeror for it to be valid. However, there are exceptions to this rule. Under what circumstances can an offeror waive the need for communication of acceptance? Discuss these exceptions, using relevant case law to illustrate your points. </w:t>
      </w:r>
      <w:r w:rsidR="008A096C" w:rsidRPr="00BE7310">
        <w:rPr>
          <w:rFonts w:ascii="Times New Roman" w:hAnsi="Times New Roman" w:cs="Times New Roman"/>
        </w:rPr>
        <w:tab/>
      </w:r>
      <w:r w:rsidR="008A096C" w:rsidRPr="00BE7310">
        <w:rPr>
          <w:rFonts w:ascii="Times New Roman" w:hAnsi="Times New Roman" w:cs="Times New Roman"/>
        </w:rPr>
        <w:tab/>
      </w:r>
      <w:r w:rsidR="008A096C" w:rsidRPr="00BE7310">
        <w:rPr>
          <w:rFonts w:ascii="Times New Roman" w:hAnsi="Times New Roman" w:cs="Times New Roman"/>
        </w:rPr>
        <w:tab/>
      </w:r>
      <w:r w:rsidR="008A096C" w:rsidRPr="00BE7310">
        <w:rPr>
          <w:rFonts w:ascii="Times New Roman" w:hAnsi="Times New Roman" w:cs="Times New Roman"/>
        </w:rPr>
        <w:tab/>
      </w:r>
      <w:r w:rsidR="008A096C" w:rsidRPr="00BE7310">
        <w:rPr>
          <w:rFonts w:ascii="Times New Roman" w:hAnsi="Times New Roman" w:cs="Times New Roman"/>
        </w:rPr>
        <w:tab/>
      </w:r>
      <w:r w:rsidR="008A096C" w:rsidRPr="00BE7310">
        <w:rPr>
          <w:rFonts w:ascii="Times New Roman" w:hAnsi="Times New Roman" w:cs="Times New Roman"/>
        </w:rPr>
        <w:tab/>
      </w:r>
      <w:r w:rsidR="00BE7310" w:rsidRPr="00BE7310">
        <w:rPr>
          <w:rFonts w:ascii="Times New Roman" w:hAnsi="Times New Roman" w:cs="Times New Roman"/>
        </w:rPr>
        <w:tab/>
      </w:r>
      <w:r w:rsidRPr="00BE7310">
        <w:rPr>
          <w:rFonts w:ascii="Times New Roman" w:hAnsi="Times New Roman" w:cs="Times New Roman"/>
          <w:bCs/>
        </w:rPr>
        <w:t>(10 Marks)</w:t>
      </w:r>
    </w:p>
    <w:p w:rsidR="00927142" w:rsidRPr="008A096C" w:rsidRDefault="00D5608F" w:rsidP="008A096C">
      <w:pPr>
        <w:spacing w:before="200" w:line="360" w:lineRule="auto"/>
        <w:jc w:val="both"/>
        <w:rPr>
          <w:rFonts w:ascii="Times New Roman" w:hAnsi="Times New Roman" w:cs="Times New Roman"/>
          <w:b/>
          <w:bCs/>
          <w:u w:val="single"/>
        </w:rPr>
      </w:pPr>
      <w:r w:rsidRPr="008A096C">
        <w:rPr>
          <w:rFonts w:ascii="Times New Roman" w:hAnsi="Times New Roman" w:cs="Times New Roman"/>
          <w:b/>
          <w:bCs/>
          <w:u w:val="single"/>
        </w:rPr>
        <w:t>QUESTION 3</w:t>
      </w:r>
    </w:p>
    <w:p w:rsidR="004F3B79" w:rsidRPr="008A096C" w:rsidRDefault="00CF0735" w:rsidP="008A096C">
      <w:pPr>
        <w:pStyle w:val="NormalWeb"/>
        <w:numPr>
          <w:ilvl w:val="0"/>
          <w:numId w:val="1"/>
        </w:numPr>
        <w:shd w:val="clear" w:color="auto" w:fill="FFFFFF"/>
        <w:spacing w:before="200" w:beforeAutospacing="0" w:after="0" w:afterAutospacing="0" w:line="360" w:lineRule="auto"/>
        <w:jc w:val="both"/>
        <w:rPr>
          <w:rFonts w:eastAsiaTheme="minorHAnsi"/>
          <w:kern w:val="2"/>
          <w:lang w:eastAsia="en-US"/>
          <w14:ligatures w14:val="standardContextual"/>
        </w:rPr>
      </w:pPr>
      <w:r w:rsidRPr="008A096C">
        <w:rPr>
          <w:rFonts w:eastAsiaTheme="minorHAnsi"/>
          <w:kern w:val="2"/>
          <w:lang w:eastAsia="en-US"/>
          <w14:ligatures w14:val="standardContextual"/>
        </w:rPr>
        <w:t xml:space="preserve">(a) </w:t>
      </w:r>
      <w:r w:rsidR="004F3B79" w:rsidRPr="008A096C">
        <w:rPr>
          <w:rFonts w:eastAsiaTheme="minorHAnsi"/>
          <w:kern w:val="2"/>
          <w:lang w:eastAsia="en-US"/>
          <w14:ligatures w14:val="standardContextual"/>
        </w:rPr>
        <w:t>Raymond runs a small consultancy business, of which he is the sole</w:t>
      </w:r>
      <w:r w:rsidR="00224716" w:rsidRPr="008A096C">
        <w:rPr>
          <w:rFonts w:eastAsiaTheme="minorHAnsi"/>
          <w:kern w:val="2"/>
          <w:lang w:eastAsia="en-US"/>
          <w14:ligatures w14:val="standardContextual"/>
        </w:rPr>
        <w:t xml:space="preserve"> </w:t>
      </w:r>
      <w:r w:rsidR="004F3B79" w:rsidRPr="008A096C">
        <w:rPr>
          <w:rFonts w:eastAsiaTheme="minorHAnsi"/>
          <w:kern w:val="2"/>
          <w:lang w:eastAsia="en-US"/>
          <w14:ligatures w14:val="standardContextual"/>
        </w:rPr>
        <w:t xml:space="preserve">proprietor, specialising in personal taxation advice. He entered into acontract with Samantha, a struggling </w:t>
      </w:r>
      <w:r w:rsidR="00224716" w:rsidRPr="008A096C">
        <w:rPr>
          <w:rFonts w:eastAsiaTheme="minorHAnsi"/>
          <w:kern w:val="2"/>
          <w:lang w:eastAsia="en-US"/>
          <w14:ligatures w14:val="standardContextual"/>
        </w:rPr>
        <w:t>software engineer</w:t>
      </w:r>
      <w:r w:rsidR="004F3B79" w:rsidRPr="008A096C">
        <w:rPr>
          <w:rFonts w:eastAsiaTheme="minorHAnsi"/>
          <w:kern w:val="2"/>
          <w:lang w:eastAsia="en-US"/>
          <w14:ligatures w14:val="standardContextual"/>
        </w:rPr>
        <w:t>, under which he agreed to</w:t>
      </w:r>
      <w:r w:rsidR="00224716" w:rsidRPr="008A096C">
        <w:rPr>
          <w:rFonts w:eastAsiaTheme="minorHAnsi"/>
          <w:kern w:val="2"/>
          <w:lang w:eastAsia="en-US"/>
          <w14:ligatures w14:val="standardContextual"/>
        </w:rPr>
        <w:t xml:space="preserve"> </w:t>
      </w:r>
      <w:r w:rsidR="004F3B79" w:rsidRPr="008A096C">
        <w:rPr>
          <w:rFonts w:eastAsiaTheme="minorHAnsi"/>
          <w:kern w:val="2"/>
          <w:lang w:eastAsia="en-US"/>
          <w14:ligatures w14:val="standardContextual"/>
        </w:rPr>
        <w:t>prepare some draft business accounts for her, covering the last three</w:t>
      </w:r>
      <w:r w:rsidR="00224716" w:rsidRPr="008A096C">
        <w:rPr>
          <w:rFonts w:eastAsiaTheme="minorHAnsi"/>
          <w:kern w:val="2"/>
          <w:lang w:eastAsia="en-US"/>
          <w14:ligatures w14:val="standardContextual"/>
        </w:rPr>
        <w:t xml:space="preserve"> </w:t>
      </w:r>
      <w:r w:rsidR="004F3B79" w:rsidRPr="008A096C">
        <w:rPr>
          <w:rFonts w:eastAsiaTheme="minorHAnsi"/>
          <w:kern w:val="2"/>
          <w:lang w:eastAsia="en-US"/>
          <w14:ligatures w14:val="standardContextual"/>
        </w:rPr>
        <w:t xml:space="preserve">years, for the sum of </w:t>
      </w:r>
      <w:r w:rsidR="00224716" w:rsidRPr="008A096C">
        <w:rPr>
          <w:rFonts w:eastAsiaTheme="minorHAnsi"/>
          <w:kern w:val="2"/>
          <w:lang w:eastAsia="en-US"/>
          <w14:ligatures w14:val="standardContextual"/>
        </w:rPr>
        <w:t>KES 1,</w:t>
      </w:r>
      <w:r w:rsidR="004F3B79" w:rsidRPr="008A096C">
        <w:rPr>
          <w:rFonts w:eastAsiaTheme="minorHAnsi"/>
          <w:kern w:val="2"/>
          <w:lang w:eastAsia="en-US"/>
          <w14:ligatures w14:val="standardContextual"/>
        </w:rPr>
        <w:t>800</w:t>
      </w:r>
      <w:r w:rsidR="00224716" w:rsidRPr="008A096C">
        <w:rPr>
          <w:rFonts w:eastAsiaTheme="minorHAnsi"/>
          <w:kern w:val="2"/>
          <w:lang w:eastAsia="en-US"/>
          <w14:ligatures w14:val="standardContextual"/>
        </w:rPr>
        <w:t>,000</w:t>
      </w:r>
      <w:r w:rsidR="004F3B79" w:rsidRPr="008A096C">
        <w:rPr>
          <w:rFonts w:eastAsiaTheme="minorHAnsi"/>
          <w:kern w:val="2"/>
          <w:lang w:eastAsia="en-US"/>
          <w14:ligatures w14:val="standardContextual"/>
        </w:rPr>
        <w:t>. Raymond completed the work but Samantha</w:t>
      </w:r>
      <w:r w:rsidR="00224716" w:rsidRPr="008A096C">
        <w:rPr>
          <w:rFonts w:eastAsiaTheme="minorHAnsi"/>
          <w:kern w:val="2"/>
          <w:lang w:eastAsia="en-US"/>
          <w14:ligatures w14:val="standardContextual"/>
        </w:rPr>
        <w:t xml:space="preserve"> </w:t>
      </w:r>
      <w:r w:rsidR="004F3B79" w:rsidRPr="008A096C">
        <w:rPr>
          <w:rFonts w:eastAsiaTheme="minorHAnsi"/>
          <w:kern w:val="2"/>
          <w:lang w:eastAsia="en-US"/>
          <w14:ligatures w14:val="standardContextual"/>
        </w:rPr>
        <w:t xml:space="preserve">told him she could only afford to pay </w:t>
      </w:r>
      <w:r w:rsidR="00224716" w:rsidRPr="008A096C">
        <w:rPr>
          <w:rFonts w:eastAsiaTheme="minorHAnsi"/>
          <w:kern w:val="2"/>
          <w:lang w:eastAsia="en-US"/>
          <w14:ligatures w14:val="standardContextual"/>
        </w:rPr>
        <w:t>KES 500,000</w:t>
      </w:r>
      <w:r w:rsidR="004F3B79" w:rsidRPr="008A096C">
        <w:rPr>
          <w:rFonts w:eastAsiaTheme="minorHAnsi"/>
          <w:kern w:val="2"/>
          <w:lang w:eastAsia="en-US"/>
          <w14:ligatures w14:val="standardContextual"/>
        </w:rPr>
        <w:t xml:space="preserve"> for the work</w:t>
      </w:r>
      <w:r w:rsidR="00224716" w:rsidRPr="008A096C">
        <w:rPr>
          <w:rFonts w:eastAsiaTheme="minorHAnsi"/>
          <w:kern w:val="2"/>
          <w:lang w:eastAsia="en-US"/>
          <w14:ligatures w14:val="standardContextual"/>
        </w:rPr>
        <w:t>, being a start up</w:t>
      </w:r>
      <w:r w:rsidR="004F3B79" w:rsidRPr="008A096C">
        <w:rPr>
          <w:rFonts w:eastAsiaTheme="minorHAnsi"/>
          <w:kern w:val="2"/>
          <w:lang w:eastAsia="en-US"/>
          <w14:ligatures w14:val="standardContextual"/>
        </w:rPr>
        <w:t>. After a bitter</w:t>
      </w:r>
      <w:r w:rsidR="00224716" w:rsidRPr="008A096C">
        <w:rPr>
          <w:rFonts w:eastAsiaTheme="minorHAnsi"/>
          <w:kern w:val="2"/>
          <w:lang w:eastAsia="en-US"/>
          <w14:ligatures w14:val="standardContextual"/>
        </w:rPr>
        <w:t xml:space="preserve"> </w:t>
      </w:r>
      <w:r w:rsidR="004F3B79" w:rsidRPr="008A096C">
        <w:rPr>
          <w:rFonts w:eastAsiaTheme="minorHAnsi"/>
          <w:kern w:val="2"/>
          <w:lang w:eastAsia="en-US"/>
          <w14:ligatures w14:val="standardContextual"/>
        </w:rPr>
        <w:t xml:space="preserve">argument Raymond reluctantly accepted a cheque for </w:t>
      </w:r>
      <w:r w:rsidR="00224716" w:rsidRPr="008A096C">
        <w:rPr>
          <w:rFonts w:eastAsiaTheme="minorHAnsi"/>
          <w:kern w:val="2"/>
          <w:lang w:eastAsia="en-US"/>
          <w14:ligatures w14:val="standardContextual"/>
        </w:rPr>
        <w:t>KES 500,000</w:t>
      </w:r>
      <w:r w:rsidR="004F3B79" w:rsidRPr="008A096C">
        <w:rPr>
          <w:rFonts w:eastAsiaTheme="minorHAnsi"/>
          <w:kern w:val="2"/>
          <w:lang w:eastAsia="en-US"/>
          <w14:ligatures w14:val="standardContextual"/>
        </w:rPr>
        <w:t xml:space="preserve"> from Samantha,which was stated to be in full and final settlement of the debt.</w:t>
      </w:r>
    </w:p>
    <w:p w:rsidR="004F3B79" w:rsidRPr="00BE7310" w:rsidRDefault="004F3B79" w:rsidP="00C67339">
      <w:pPr>
        <w:pStyle w:val="NormalWeb"/>
        <w:shd w:val="clear" w:color="auto" w:fill="FFFFFF"/>
        <w:spacing w:before="200" w:beforeAutospacing="0" w:after="0" w:afterAutospacing="0" w:line="360" w:lineRule="auto"/>
        <w:ind w:left="720"/>
        <w:jc w:val="both"/>
        <w:rPr>
          <w:rFonts w:eastAsiaTheme="minorHAnsi"/>
          <w:kern w:val="2"/>
          <w:lang w:eastAsia="en-US"/>
          <w14:ligatures w14:val="standardContextual"/>
        </w:rPr>
      </w:pPr>
      <w:r w:rsidRPr="008A096C">
        <w:rPr>
          <w:rFonts w:eastAsiaTheme="minorHAnsi"/>
          <w:kern w:val="2"/>
          <w:lang w:eastAsia="en-US"/>
          <w14:ligatures w14:val="standardContextual"/>
        </w:rPr>
        <w:t>Shortly afterwards Samantha's paintings began to realise very high</w:t>
      </w:r>
      <w:r w:rsidR="00224716" w:rsidRPr="008A096C">
        <w:rPr>
          <w:rFonts w:eastAsiaTheme="minorHAnsi"/>
          <w:kern w:val="2"/>
          <w:lang w:eastAsia="en-US"/>
          <w14:ligatures w14:val="standardContextual"/>
        </w:rPr>
        <w:t xml:space="preserve"> </w:t>
      </w:r>
      <w:r w:rsidRPr="008A096C">
        <w:rPr>
          <w:rFonts w:eastAsiaTheme="minorHAnsi"/>
          <w:kern w:val="2"/>
          <w:lang w:eastAsia="en-US"/>
          <w14:ligatures w14:val="standardContextual"/>
        </w:rPr>
        <w:t xml:space="preserve">prices and Raymond has just read in a newspaper that her latest </w:t>
      </w:r>
      <w:r w:rsidR="00224716" w:rsidRPr="008A096C">
        <w:rPr>
          <w:rFonts w:eastAsiaTheme="minorHAnsi"/>
          <w:kern w:val="2"/>
          <w:lang w:eastAsia="en-US"/>
          <w14:ligatures w14:val="standardContextual"/>
        </w:rPr>
        <w:t>software application</w:t>
      </w:r>
      <w:r w:rsidRPr="008A096C">
        <w:rPr>
          <w:rFonts w:eastAsiaTheme="minorHAnsi"/>
          <w:kern w:val="2"/>
          <w:lang w:eastAsia="en-US"/>
          <w14:ligatures w14:val="standardContextual"/>
        </w:rPr>
        <w:t xml:space="preserve"> has</w:t>
      </w:r>
      <w:r w:rsidR="00224716" w:rsidRPr="008A096C">
        <w:rPr>
          <w:rFonts w:eastAsiaTheme="minorHAnsi"/>
          <w:kern w:val="2"/>
          <w:lang w:eastAsia="en-US"/>
          <w14:ligatures w14:val="standardContextual"/>
        </w:rPr>
        <w:t xml:space="preserve"> </w:t>
      </w:r>
      <w:r w:rsidRPr="008A096C">
        <w:rPr>
          <w:rFonts w:eastAsiaTheme="minorHAnsi"/>
          <w:kern w:val="2"/>
          <w:lang w:eastAsia="en-US"/>
          <w14:ligatures w14:val="standardContextual"/>
        </w:rPr>
        <w:t xml:space="preserve">been sold for </w:t>
      </w:r>
      <w:r w:rsidR="00224716" w:rsidRPr="008A096C">
        <w:rPr>
          <w:rFonts w:eastAsiaTheme="minorHAnsi"/>
          <w:kern w:val="2"/>
          <w:lang w:eastAsia="en-US"/>
          <w14:ligatures w14:val="standardContextual"/>
        </w:rPr>
        <w:t>KES  8,000,000</w:t>
      </w:r>
      <w:r w:rsidRPr="008A096C">
        <w:rPr>
          <w:rFonts w:eastAsiaTheme="minorHAnsi"/>
          <w:kern w:val="2"/>
          <w:lang w:eastAsia="en-US"/>
          <w14:ligatures w14:val="standardContextual"/>
        </w:rPr>
        <w:t xml:space="preserve">. He now wishes to claim the balance of </w:t>
      </w:r>
      <w:r w:rsidR="00224716" w:rsidRPr="008A096C">
        <w:rPr>
          <w:rFonts w:eastAsiaTheme="minorHAnsi"/>
          <w:kern w:val="2"/>
          <w:lang w:eastAsia="en-US"/>
          <w14:ligatures w14:val="standardContextual"/>
        </w:rPr>
        <w:t xml:space="preserve">KES 1,300,000 </w:t>
      </w:r>
      <w:r w:rsidRPr="008A096C">
        <w:rPr>
          <w:rFonts w:eastAsiaTheme="minorHAnsi"/>
          <w:kern w:val="2"/>
          <w:lang w:eastAsia="en-US"/>
          <w14:ligatures w14:val="standardContextual"/>
        </w:rPr>
        <w:t>from Samantha and approaches you for advice.</w:t>
      </w:r>
      <w:r w:rsidR="00C67339">
        <w:rPr>
          <w:rFonts w:eastAsiaTheme="minorHAnsi"/>
          <w:kern w:val="2"/>
          <w:lang w:eastAsia="en-US"/>
          <w14:ligatures w14:val="standardContextual"/>
        </w:rPr>
        <w:t xml:space="preserve"> </w:t>
      </w:r>
      <w:r w:rsidRPr="00BE7310">
        <w:rPr>
          <w:rFonts w:eastAsiaTheme="minorHAnsi"/>
          <w:kern w:val="2"/>
          <w:lang w:eastAsia="en-US"/>
          <w14:ligatures w14:val="standardContextual"/>
        </w:rPr>
        <w:t>Advise Raymond.</w:t>
      </w:r>
      <w:r w:rsidR="00C67339" w:rsidRPr="00BE7310">
        <w:rPr>
          <w:rFonts w:eastAsiaTheme="minorHAnsi"/>
          <w:kern w:val="2"/>
          <w:lang w:eastAsia="en-US"/>
          <w14:ligatures w14:val="standardContextual"/>
        </w:rPr>
        <w:tab/>
      </w:r>
      <w:r w:rsidR="00C67339" w:rsidRPr="00BE7310">
        <w:rPr>
          <w:rFonts w:eastAsiaTheme="minorHAnsi"/>
          <w:kern w:val="2"/>
          <w:lang w:eastAsia="en-US"/>
          <w14:ligatures w14:val="standardContextual"/>
        </w:rPr>
        <w:tab/>
      </w:r>
      <w:r w:rsidR="00C67339" w:rsidRPr="00BE7310">
        <w:rPr>
          <w:rFonts w:eastAsiaTheme="minorHAnsi"/>
          <w:kern w:val="2"/>
          <w:lang w:eastAsia="en-US"/>
          <w14:ligatures w14:val="standardContextual"/>
        </w:rPr>
        <w:tab/>
      </w:r>
      <w:r w:rsidR="00C67339" w:rsidRPr="00BE7310">
        <w:rPr>
          <w:rFonts w:eastAsiaTheme="minorHAnsi"/>
          <w:kern w:val="2"/>
          <w:lang w:eastAsia="en-US"/>
          <w14:ligatures w14:val="standardContextual"/>
        </w:rPr>
        <w:tab/>
      </w:r>
      <w:r w:rsidR="00C67339" w:rsidRPr="00BE7310">
        <w:rPr>
          <w:rFonts w:eastAsiaTheme="minorHAnsi"/>
          <w:kern w:val="2"/>
          <w:lang w:eastAsia="en-US"/>
          <w14:ligatures w14:val="standardContextual"/>
        </w:rPr>
        <w:tab/>
      </w:r>
      <w:r w:rsidR="00C67339" w:rsidRPr="00BE7310">
        <w:rPr>
          <w:rFonts w:eastAsiaTheme="minorHAnsi"/>
          <w:kern w:val="2"/>
          <w:lang w:eastAsia="en-US"/>
          <w14:ligatures w14:val="standardContextual"/>
        </w:rPr>
        <w:tab/>
      </w:r>
      <w:r w:rsidR="00C67339" w:rsidRPr="00BE7310">
        <w:rPr>
          <w:rFonts w:eastAsiaTheme="minorHAnsi"/>
          <w:kern w:val="2"/>
          <w:lang w:eastAsia="en-US"/>
          <w14:ligatures w14:val="standardContextual"/>
        </w:rPr>
        <w:tab/>
      </w:r>
      <w:r w:rsidR="00C67339" w:rsidRPr="00BE7310">
        <w:rPr>
          <w:rFonts w:eastAsiaTheme="minorHAnsi"/>
          <w:kern w:val="2"/>
          <w:lang w:eastAsia="en-US"/>
          <w14:ligatures w14:val="standardContextual"/>
        </w:rPr>
        <w:tab/>
      </w:r>
      <w:r w:rsidR="00C67339" w:rsidRPr="00BE7310">
        <w:rPr>
          <w:rFonts w:eastAsiaTheme="minorHAnsi"/>
          <w:kern w:val="2"/>
          <w:lang w:eastAsia="en-US"/>
          <w14:ligatures w14:val="standardContextual"/>
        </w:rPr>
        <w:tab/>
      </w:r>
      <w:r w:rsidRPr="00BE7310">
        <w:rPr>
          <w:rFonts w:eastAsiaTheme="minorHAnsi"/>
          <w:kern w:val="2"/>
          <w:lang w:eastAsia="en-US"/>
          <w14:ligatures w14:val="standardContextual"/>
        </w:rPr>
        <w:t xml:space="preserve"> </w:t>
      </w:r>
      <w:r w:rsidRPr="00BE7310">
        <w:rPr>
          <w:rFonts w:eastAsiaTheme="minorHAnsi"/>
          <w:bCs/>
          <w:kern w:val="2"/>
          <w:lang w:eastAsia="en-US"/>
          <w14:ligatures w14:val="standardContextual"/>
        </w:rPr>
        <w:t>(</w:t>
      </w:r>
      <w:r w:rsidR="00E4057C" w:rsidRPr="00BE7310">
        <w:rPr>
          <w:rFonts w:eastAsiaTheme="minorHAnsi"/>
          <w:bCs/>
          <w:kern w:val="2"/>
          <w:lang w:eastAsia="en-US"/>
          <w14:ligatures w14:val="standardContextual"/>
        </w:rPr>
        <w:t>9</w:t>
      </w:r>
      <w:r w:rsidRPr="00BE7310">
        <w:rPr>
          <w:rFonts w:eastAsiaTheme="minorHAnsi"/>
          <w:bCs/>
          <w:kern w:val="2"/>
          <w:lang w:eastAsia="en-US"/>
          <w14:ligatures w14:val="standardContextual"/>
        </w:rPr>
        <w:t xml:space="preserve"> Marks)</w:t>
      </w:r>
    </w:p>
    <w:p w:rsidR="00E4057C" w:rsidRPr="00BE7310" w:rsidRDefault="00E4057C" w:rsidP="008A096C">
      <w:pPr>
        <w:pStyle w:val="ListParagraph"/>
        <w:spacing w:before="200" w:line="360" w:lineRule="auto"/>
        <w:contextualSpacing w:val="0"/>
        <w:rPr>
          <w:rFonts w:ascii="Times New Roman" w:hAnsi="Times New Roman" w:cs="Times New Roman"/>
        </w:rPr>
      </w:pPr>
      <w:r w:rsidRPr="00BE7310">
        <w:rPr>
          <w:rFonts w:ascii="Times New Roman" w:hAnsi="Times New Roman" w:cs="Times New Roman"/>
          <w:bCs/>
        </w:rPr>
        <w:t xml:space="preserve">(b) </w:t>
      </w:r>
      <w:r w:rsidRPr="00BE7310">
        <w:rPr>
          <w:rFonts w:ascii="Times New Roman" w:hAnsi="Times New Roman" w:cs="Times New Roman"/>
        </w:rPr>
        <w:t xml:space="preserve">What is the distinction between Void, Voidable and Avoidable? </w:t>
      </w:r>
      <w:r w:rsidR="00C67339" w:rsidRPr="00BE7310">
        <w:rPr>
          <w:rFonts w:ascii="Times New Roman" w:hAnsi="Times New Roman" w:cs="Times New Roman"/>
        </w:rPr>
        <w:tab/>
      </w:r>
      <w:r w:rsidR="00C67339" w:rsidRPr="00BE7310">
        <w:rPr>
          <w:rFonts w:ascii="Times New Roman" w:hAnsi="Times New Roman" w:cs="Times New Roman"/>
        </w:rPr>
        <w:tab/>
      </w:r>
      <w:r w:rsidR="00C67339" w:rsidRPr="00BE7310">
        <w:rPr>
          <w:rFonts w:ascii="Times New Roman" w:hAnsi="Times New Roman" w:cs="Times New Roman"/>
        </w:rPr>
        <w:tab/>
      </w:r>
      <w:r w:rsidRPr="00BE7310">
        <w:rPr>
          <w:rFonts w:ascii="Times New Roman" w:hAnsi="Times New Roman" w:cs="Times New Roman"/>
          <w:bCs/>
        </w:rPr>
        <w:t>(6 Marks)</w:t>
      </w:r>
    </w:p>
    <w:p w:rsidR="00B85E12" w:rsidRDefault="00B85E12" w:rsidP="00C67339">
      <w:pPr>
        <w:spacing w:before="200" w:line="360" w:lineRule="auto"/>
        <w:rPr>
          <w:rFonts w:ascii="Times New Roman" w:hAnsi="Times New Roman" w:cs="Times New Roman"/>
          <w:b/>
          <w:u w:val="single"/>
        </w:rPr>
      </w:pPr>
    </w:p>
    <w:p w:rsidR="004F3B79" w:rsidRPr="00C67339" w:rsidRDefault="00D5608F" w:rsidP="00C67339">
      <w:pPr>
        <w:spacing w:before="200" w:line="360" w:lineRule="auto"/>
        <w:rPr>
          <w:rFonts w:ascii="Times New Roman" w:hAnsi="Times New Roman" w:cs="Times New Roman"/>
          <w:b/>
          <w:u w:val="single"/>
        </w:rPr>
      </w:pPr>
      <w:r w:rsidRPr="00C67339">
        <w:rPr>
          <w:rFonts w:ascii="Times New Roman" w:hAnsi="Times New Roman" w:cs="Times New Roman"/>
          <w:b/>
          <w:u w:val="single"/>
        </w:rPr>
        <w:t>QUESTION FOUR</w:t>
      </w:r>
    </w:p>
    <w:p w:rsidR="00BA73A0" w:rsidRPr="00C67339" w:rsidRDefault="00CF0735" w:rsidP="00C67339">
      <w:pPr>
        <w:pStyle w:val="ListParagraph"/>
        <w:numPr>
          <w:ilvl w:val="0"/>
          <w:numId w:val="1"/>
        </w:numPr>
        <w:spacing w:before="200" w:line="360" w:lineRule="auto"/>
        <w:contextualSpacing w:val="0"/>
        <w:jc w:val="both"/>
        <w:rPr>
          <w:rFonts w:ascii="Times New Roman" w:hAnsi="Times New Roman" w:cs="Times New Roman"/>
        </w:rPr>
      </w:pPr>
      <w:r w:rsidRPr="008A096C">
        <w:rPr>
          <w:rFonts w:ascii="Times New Roman" w:hAnsi="Times New Roman" w:cs="Times New Roman"/>
        </w:rPr>
        <w:t xml:space="preserve">(a) </w:t>
      </w:r>
      <w:r w:rsidR="004F3B79" w:rsidRPr="008A096C">
        <w:rPr>
          <w:rFonts w:ascii="Times New Roman" w:hAnsi="Times New Roman" w:cs="Times New Roman"/>
        </w:rPr>
        <w:t xml:space="preserve">Simone owns five houses which she is planning to rent to students. The houses all need complete electrical rewiring before they can be rented out. Simone engages Peter to do this work during August, at an overall cost of </w:t>
      </w:r>
      <w:r w:rsidR="00BA73A0" w:rsidRPr="008A096C">
        <w:rPr>
          <w:rFonts w:ascii="Times New Roman" w:hAnsi="Times New Roman" w:cs="Times New Roman"/>
        </w:rPr>
        <w:t>KES 500,000</w:t>
      </w:r>
      <w:r w:rsidR="004F3B79" w:rsidRPr="008A096C">
        <w:rPr>
          <w:rFonts w:ascii="Times New Roman" w:hAnsi="Times New Roman" w:cs="Times New Roman"/>
        </w:rPr>
        <w:t xml:space="preserve"> payable on completion of the work. After rewiring two of the houses Peter finds that the work is more difficult than expected because of the age of the houses. On 20 August he tells Simone that he is using more materials than anticipated and that the work will take much longer than he originally thought. He asks for an extra </w:t>
      </w:r>
      <w:r w:rsidR="00BA73A0" w:rsidRPr="008A096C">
        <w:rPr>
          <w:rFonts w:ascii="Times New Roman" w:hAnsi="Times New Roman" w:cs="Times New Roman"/>
        </w:rPr>
        <w:t xml:space="preserve">KES </w:t>
      </w:r>
      <w:r w:rsidR="00BA73A0" w:rsidRPr="008A096C">
        <w:rPr>
          <w:rFonts w:ascii="Times New Roman" w:hAnsi="Times New Roman" w:cs="Times New Roman"/>
        </w:rPr>
        <w:lastRenderedPageBreak/>
        <w:t>300,000</w:t>
      </w:r>
      <w:r w:rsidR="004F3B79" w:rsidRPr="008A096C">
        <w:rPr>
          <w:rFonts w:ascii="Times New Roman" w:hAnsi="Times New Roman" w:cs="Times New Roman"/>
        </w:rPr>
        <w:t xml:space="preserve"> to cover the cost of additional materials. Simone agrees that she will add this to the </w:t>
      </w:r>
      <w:r w:rsidR="00BA73A0" w:rsidRPr="008A096C">
        <w:rPr>
          <w:rFonts w:ascii="Times New Roman" w:hAnsi="Times New Roman" w:cs="Times New Roman"/>
        </w:rPr>
        <w:t>KES 500,000</w:t>
      </w:r>
      <w:r w:rsidR="004F3B79" w:rsidRPr="008A096C">
        <w:rPr>
          <w:rFonts w:ascii="Times New Roman" w:hAnsi="Times New Roman" w:cs="Times New Roman"/>
        </w:rPr>
        <w:t xml:space="preserve">. In addition, because she is anxious that the houses should be ready for occupation before the start of the university term, she says that she will pay an extra </w:t>
      </w:r>
      <w:r w:rsidR="00BA73A0" w:rsidRPr="008A096C">
        <w:rPr>
          <w:rFonts w:ascii="Times New Roman" w:hAnsi="Times New Roman" w:cs="Times New Roman"/>
        </w:rPr>
        <w:t xml:space="preserve">KES 50,000 </w:t>
      </w:r>
      <w:r w:rsidR="004F3B79" w:rsidRPr="008A096C">
        <w:rPr>
          <w:rFonts w:ascii="Times New Roman" w:hAnsi="Times New Roman" w:cs="Times New Roman"/>
        </w:rPr>
        <w:t xml:space="preserve"> if the work is completed by 15 September. Peter completes the work by 15 September, but Simone says that she is now in financial difficulties. She asks Peter to accept </w:t>
      </w:r>
      <w:r w:rsidR="00BA73A0" w:rsidRPr="008A096C">
        <w:rPr>
          <w:rFonts w:ascii="Times New Roman" w:hAnsi="Times New Roman" w:cs="Times New Roman"/>
        </w:rPr>
        <w:t>KES 500,000</w:t>
      </w:r>
      <w:r w:rsidR="004F3B79" w:rsidRPr="008A096C">
        <w:rPr>
          <w:rFonts w:ascii="Times New Roman" w:hAnsi="Times New Roman" w:cs="Times New Roman"/>
        </w:rPr>
        <w:t xml:space="preserve"> in full settlement of her account. He reluctantly agrees, but has now discovered that Simone’s financial problems were less serious than she made out and wishes to recover the additional £1,500 he was promised. </w:t>
      </w:r>
      <w:r w:rsidR="00C67339">
        <w:rPr>
          <w:rFonts w:ascii="Times New Roman" w:hAnsi="Times New Roman" w:cs="Times New Roman"/>
        </w:rPr>
        <w:t xml:space="preserve"> </w:t>
      </w:r>
      <w:r w:rsidR="004F3B79" w:rsidRPr="008A096C">
        <w:rPr>
          <w:rFonts w:ascii="Times New Roman" w:hAnsi="Times New Roman" w:cs="Times New Roman"/>
        </w:rPr>
        <w:t>Advise Peter.</w:t>
      </w:r>
      <w:r w:rsidR="00C67339">
        <w:rPr>
          <w:rFonts w:ascii="Times New Roman" w:hAnsi="Times New Roman" w:cs="Times New Roman"/>
        </w:rPr>
        <w:tab/>
      </w:r>
      <w:r w:rsidR="00C67339">
        <w:rPr>
          <w:rFonts w:ascii="Times New Roman" w:hAnsi="Times New Roman" w:cs="Times New Roman"/>
        </w:rPr>
        <w:tab/>
      </w:r>
      <w:r w:rsidR="00C67339">
        <w:rPr>
          <w:rFonts w:ascii="Times New Roman" w:hAnsi="Times New Roman" w:cs="Times New Roman"/>
        </w:rPr>
        <w:tab/>
      </w:r>
      <w:r w:rsidR="00C67339">
        <w:rPr>
          <w:rFonts w:ascii="Times New Roman" w:hAnsi="Times New Roman" w:cs="Times New Roman"/>
        </w:rPr>
        <w:tab/>
      </w:r>
      <w:r w:rsidR="00C67339">
        <w:rPr>
          <w:rFonts w:ascii="Times New Roman" w:hAnsi="Times New Roman" w:cs="Times New Roman"/>
        </w:rPr>
        <w:tab/>
      </w:r>
      <w:r w:rsidR="00C67339">
        <w:rPr>
          <w:rFonts w:ascii="Times New Roman" w:hAnsi="Times New Roman" w:cs="Times New Roman"/>
        </w:rPr>
        <w:tab/>
      </w:r>
      <w:r w:rsidR="00C67339">
        <w:rPr>
          <w:rFonts w:ascii="Times New Roman" w:hAnsi="Times New Roman" w:cs="Times New Roman"/>
        </w:rPr>
        <w:tab/>
      </w:r>
      <w:r w:rsidR="00C67339">
        <w:rPr>
          <w:rFonts w:ascii="Times New Roman" w:hAnsi="Times New Roman" w:cs="Times New Roman"/>
        </w:rPr>
        <w:tab/>
      </w:r>
      <w:r w:rsidR="00C67339">
        <w:rPr>
          <w:rFonts w:ascii="Times New Roman" w:hAnsi="Times New Roman" w:cs="Times New Roman"/>
        </w:rPr>
        <w:tab/>
      </w:r>
      <w:r w:rsidR="00C67339">
        <w:rPr>
          <w:rFonts w:ascii="Times New Roman" w:hAnsi="Times New Roman" w:cs="Times New Roman"/>
        </w:rPr>
        <w:tab/>
      </w:r>
      <w:r w:rsidR="00C67339">
        <w:rPr>
          <w:rFonts w:ascii="Times New Roman" w:hAnsi="Times New Roman" w:cs="Times New Roman"/>
        </w:rPr>
        <w:tab/>
      </w:r>
      <w:r w:rsidR="00BA73A0" w:rsidRPr="008A096C">
        <w:rPr>
          <w:rFonts w:ascii="Times New Roman" w:hAnsi="Times New Roman" w:cs="Times New Roman"/>
        </w:rPr>
        <w:t xml:space="preserve"> </w:t>
      </w:r>
      <w:r w:rsidR="00BA73A0" w:rsidRPr="00C67339">
        <w:rPr>
          <w:rFonts w:ascii="Times New Roman" w:hAnsi="Times New Roman" w:cs="Times New Roman"/>
          <w:b/>
          <w:bCs/>
        </w:rPr>
        <w:t>(10 Marks)</w:t>
      </w:r>
    </w:p>
    <w:p w:rsidR="00CF0735" w:rsidRPr="008A096C" w:rsidRDefault="00CF0735" w:rsidP="008A096C">
      <w:pPr>
        <w:pStyle w:val="NormalWeb"/>
        <w:shd w:val="clear" w:color="auto" w:fill="FFFFFF"/>
        <w:spacing w:before="200" w:beforeAutospacing="0" w:after="0" w:afterAutospacing="0" w:line="360" w:lineRule="auto"/>
        <w:ind w:left="720"/>
        <w:jc w:val="both"/>
        <w:rPr>
          <w:rFonts w:eastAsiaTheme="minorHAnsi"/>
          <w:kern w:val="2"/>
          <w:lang w:eastAsia="en-US"/>
          <w14:ligatures w14:val="standardContextual"/>
        </w:rPr>
      </w:pPr>
      <w:r w:rsidRPr="008A096C">
        <w:rPr>
          <w:rFonts w:eastAsiaTheme="minorHAnsi"/>
          <w:b/>
          <w:bCs/>
          <w:kern w:val="2"/>
          <w:lang w:eastAsia="en-US"/>
          <w14:ligatures w14:val="standardContextual"/>
        </w:rPr>
        <w:t xml:space="preserve">(b) </w:t>
      </w:r>
      <w:r w:rsidRPr="008A096C">
        <w:rPr>
          <w:rFonts w:eastAsiaTheme="minorHAnsi"/>
          <w:kern w:val="2"/>
          <w:lang w:eastAsia="en-US"/>
          <w14:ligatures w14:val="standardContextual"/>
        </w:rPr>
        <w:t>Explain the essential elements of the doctrine of ‘promissory estoppel’ and How the doctrine of promissory estoppel can lead to the enforcement of some promises which are not supported by consideration</w:t>
      </w:r>
      <w:r w:rsidRPr="008A096C">
        <w:rPr>
          <w:rFonts w:eastAsiaTheme="minorHAnsi"/>
          <w:b/>
          <w:bCs/>
          <w:kern w:val="2"/>
          <w:lang w:eastAsia="en-US"/>
          <w14:ligatures w14:val="standardContextual"/>
        </w:rPr>
        <w:t>.</w:t>
      </w:r>
      <w:r w:rsidR="00E4057C" w:rsidRPr="008A096C">
        <w:rPr>
          <w:rFonts w:eastAsiaTheme="minorHAnsi"/>
          <w:b/>
          <w:bCs/>
          <w:kern w:val="2"/>
          <w:lang w:eastAsia="en-US"/>
          <w14:ligatures w14:val="standardContextual"/>
        </w:rPr>
        <w:t xml:space="preserve"> </w:t>
      </w:r>
      <w:r w:rsidR="00C67339">
        <w:rPr>
          <w:rFonts w:eastAsiaTheme="minorHAnsi"/>
          <w:b/>
          <w:bCs/>
          <w:kern w:val="2"/>
          <w:lang w:eastAsia="en-US"/>
          <w14:ligatures w14:val="standardContextual"/>
        </w:rPr>
        <w:tab/>
      </w:r>
      <w:r w:rsidR="00C67339">
        <w:rPr>
          <w:rFonts w:eastAsiaTheme="minorHAnsi"/>
          <w:b/>
          <w:bCs/>
          <w:kern w:val="2"/>
          <w:lang w:eastAsia="en-US"/>
          <w14:ligatures w14:val="standardContextual"/>
        </w:rPr>
        <w:tab/>
      </w:r>
      <w:r w:rsidR="00C67339">
        <w:rPr>
          <w:rFonts w:eastAsiaTheme="minorHAnsi"/>
          <w:b/>
          <w:bCs/>
          <w:kern w:val="2"/>
          <w:lang w:eastAsia="en-US"/>
          <w14:ligatures w14:val="standardContextual"/>
        </w:rPr>
        <w:tab/>
      </w:r>
      <w:r w:rsidR="00C67339">
        <w:rPr>
          <w:rFonts w:eastAsiaTheme="minorHAnsi"/>
          <w:b/>
          <w:bCs/>
          <w:kern w:val="2"/>
          <w:lang w:eastAsia="en-US"/>
          <w14:ligatures w14:val="standardContextual"/>
        </w:rPr>
        <w:tab/>
      </w:r>
      <w:r w:rsidR="00C67339">
        <w:rPr>
          <w:rFonts w:eastAsiaTheme="minorHAnsi"/>
          <w:b/>
          <w:bCs/>
          <w:kern w:val="2"/>
          <w:lang w:eastAsia="en-US"/>
          <w14:ligatures w14:val="standardContextual"/>
        </w:rPr>
        <w:tab/>
      </w:r>
      <w:r w:rsidR="00C67339">
        <w:rPr>
          <w:rFonts w:eastAsiaTheme="minorHAnsi"/>
          <w:b/>
          <w:bCs/>
          <w:kern w:val="2"/>
          <w:lang w:eastAsia="en-US"/>
          <w14:ligatures w14:val="standardContextual"/>
        </w:rPr>
        <w:tab/>
      </w:r>
      <w:r w:rsidR="00C67339">
        <w:rPr>
          <w:rFonts w:eastAsiaTheme="minorHAnsi"/>
          <w:b/>
          <w:bCs/>
          <w:kern w:val="2"/>
          <w:lang w:eastAsia="en-US"/>
          <w14:ligatures w14:val="standardContextual"/>
        </w:rPr>
        <w:tab/>
      </w:r>
      <w:r w:rsidR="00C67339">
        <w:rPr>
          <w:rFonts w:eastAsiaTheme="minorHAnsi"/>
          <w:b/>
          <w:bCs/>
          <w:kern w:val="2"/>
          <w:lang w:eastAsia="en-US"/>
          <w14:ligatures w14:val="standardContextual"/>
        </w:rPr>
        <w:tab/>
      </w:r>
      <w:r w:rsidR="00C67339">
        <w:rPr>
          <w:rFonts w:eastAsiaTheme="minorHAnsi"/>
          <w:b/>
          <w:bCs/>
          <w:kern w:val="2"/>
          <w:lang w:eastAsia="en-US"/>
          <w14:ligatures w14:val="standardContextual"/>
        </w:rPr>
        <w:tab/>
      </w:r>
      <w:r w:rsidR="00C67339">
        <w:rPr>
          <w:rFonts w:eastAsiaTheme="minorHAnsi"/>
          <w:b/>
          <w:bCs/>
          <w:kern w:val="2"/>
          <w:lang w:eastAsia="en-US"/>
          <w14:ligatures w14:val="standardContextual"/>
        </w:rPr>
        <w:tab/>
      </w:r>
      <w:r w:rsidR="00E4057C" w:rsidRPr="008A096C">
        <w:rPr>
          <w:rFonts w:eastAsiaTheme="minorHAnsi"/>
          <w:b/>
          <w:bCs/>
          <w:kern w:val="2"/>
          <w:lang w:eastAsia="en-US"/>
          <w14:ligatures w14:val="standardContextual"/>
        </w:rPr>
        <w:t>(10 Marks)</w:t>
      </w:r>
    </w:p>
    <w:p w:rsidR="00B85E12" w:rsidRDefault="00B85E12" w:rsidP="00C67339">
      <w:pPr>
        <w:spacing w:before="200" w:line="360" w:lineRule="auto"/>
        <w:jc w:val="both"/>
        <w:rPr>
          <w:rFonts w:ascii="Times New Roman" w:hAnsi="Times New Roman" w:cs="Times New Roman"/>
          <w:b/>
          <w:u w:val="single"/>
        </w:rPr>
      </w:pPr>
    </w:p>
    <w:p w:rsidR="004F3B79" w:rsidRPr="00C67339" w:rsidRDefault="00D5608F" w:rsidP="00C67339">
      <w:pPr>
        <w:spacing w:before="200" w:line="360" w:lineRule="auto"/>
        <w:jc w:val="both"/>
        <w:rPr>
          <w:rFonts w:ascii="Times New Roman" w:hAnsi="Times New Roman" w:cs="Times New Roman"/>
          <w:b/>
          <w:u w:val="single"/>
        </w:rPr>
      </w:pPr>
      <w:bookmarkStart w:id="0" w:name="_GoBack"/>
      <w:bookmarkEnd w:id="0"/>
      <w:r w:rsidRPr="00C67339">
        <w:rPr>
          <w:rFonts w:ascii="Times New Roman" w:hAnsi="Times New Roman" w:cs="Times New Roman"/>
          <w:b/>
          <w:u w:val="single"/>
        </w:rPr>
        <w:t>QUESTION 5</w:t>
      </w:r>
    </w:p>
    <w:p w:rsidR="00261E13" w:rsidRPr="008A096C" w:rsidRDefault="00261E13" w:rsidP="008A096C">
      <w:pPr>
        <w:pStyle w:val="ListParagraph"/>
        <w:numPr>
          <w:ilvl w:val="0"/>
          <w:numId w:val="1"/>
        </w:numPr>
        <w:spacing w:before="200" w:line="360" w:lineRule="auto"/>
        <w:jc w:val="both"/>
        <w:rPr>
          <w:rFonts w:ascii="Times New Roman" w:hAnsi="Times New Roman" w:cs="Times New Roman"/>
        </w:rPr>
      </w:pPr>
      <w:r w:rsidRPr="008A096C">
        <w:rPr>
          <w:rFonts w:ascii="Times New Roman" w:hAnsi="Times New Roman" w:cs="Times New Roman"/>
        </w:rPr>
        <w:t xml:space="preserve">Consider the following scenarios related to offers and invitations to treat. For each part, explain whether an offer has been made or if the communication should be classified as an invitation to treat. Provide reasons for your answers. </w:t>
      </w:r>
    </w:p>
    <w:p w:rsidR="00261E13" w:rsidRPr="008A096C" w:rsidRDefault="00261E13" w:rsidP="008A096C">
      <w:pPr>
        <w:pStyle w:val="ListParagraph"/>
        <w:numPr>
          <w:ilvl w:val="0"/>
          <w:numId w:val="5"/>
        </w:numPr>
        <w:spacing w:before="200" w:line="360" w:lineRule="auto"/>
        <w:contextualSpacing w:val="0"/>
        <w:jc w:val="both"/>
        <w:rPr>
          <w:rFonts w:ascii="Times New Roman" w:hAnsi="Times New Roman" w:cs="Times New Roman"/>
        </w:rPr>
      </w:pPr>
      <w:r w:rsidRPr="008A096C">
        <w:rPr>
          <w:rFonts w:ascii="Times New Roman" w:hAnsi="Times New Roman" w:cs="Times New Roman"/>
        </w:rPr>
        <w:t>SuperMart Supermarket advertises a 'Special Offer: All fresh oranges at KES 50 per kilo for one day only!' The next day, Jane visits the supermarket and fills her basket with oranges. However, when she reaches the checkout, the cashier informs her that the offer is no longer valid. Jane insists that the supermarket must sell her the oranges at the advertised price.</w:t>
      </w:r>
    </w:p>
    <w:p w:rsidR="00261E13" w:rsidRPr="008A096C" w:rsidRDefault="00261E13" w:rsidP="008A096C">
      <w:pPr>
        <w:pStyle w:val="ListParagraph"/>
        <w:spacing w:before="200" w:line="360" w:lineRule="auto"/>
        <w:ind w:left="1080"/>
        <w:contextualSpacing w:val="0"/>
        <w:jc w:val="both"/>
        <w:rPr>
          <w:rFonts w:ascii="Times New Roman" w:hAnsi="Times New Roman" w:cs="Times New Roman"/>
        </w:rPr>
      </w:pPr>
      <w:r w:rsidRPr="008A096C">
        <w:rPr>
          <w:rFonts w:ascii="Times New Roman" w:hAnsi="Times New Roman" w:cs="Times New Roman"/>
        </w:rPr>
        <w:t>Is the supermarket legally bound to sell the oranges at the advertised price, or was the advertisement an invitation to treat?</w:t>
      </w:r>
      <w:r w:rsidR="00D5608F" w:rsidRPr="008A096C">
        <w:rPr>
          <w:rFonts w:ascii="Times New Roman" w:hAnsi="Times New Roman" w:cs="Times New Roman"/>
        </w:rPr>
        <w:t xml:space="preserve">                                               </w:t>
      </w:r>
      <w:r w:rsidR="00C67339">
        <w:rPr>
          <w:rFonts w:ascii="Times New Roman" w:hAnsi="Times New Roman" w:cs="Times New Roman"/>
        </w:rPr>
        <w:tab/>
      </w:r>
      <w:r w:rsidR="00C67339">
        <w:rPr>
          <w:rFonts w:ascii="Times New Roman" w:hAnsi="Times New Roman" w:cs="Times New Roman"/>
        </w:rPr>
        <w:tab/>
      </w:r>
      <w:r w:rsidR="00D5608F" w:rsidRPr="008A096C">
        <w:rPr>
          <w:rFonts w:ascii="Times New Roman" w:hAnsi="Times New Roman" w:cs="Times New Roman"/>
        </w:rPr>
        <w:t xml:space="preserve"> </w:t>
      </w:r>
      <w:r w:rsidR="00D5608F" w:rsidRPr="008A096C">
        <w:rPr>
          <w:rFonts w:ascii="Times New Roman" w:hAnsi="Times New Roman" w:cs="Times New Roman"/>
          <w:b/>
        </w:rPr>
        <w:t>(10 Marks)</w:t>
      </w:r>
    </w:p>
    <w:p w:rsidR="00261E13" w:rsidRPr="008A096C" w:rsidRDefault="00261E13" w:rsidP="008A096C">
      <w:pPr>
        <w:pStyle w:val="ListParagraph"/>
        <w:numPr>
          <w:ilvl w:val="0"/>
          <w:numId w:val="5"/>
        </w:numPr>
        <w:spacing w:before="200" w:line="360" w:lineRule="auto"/>
        <w:contextualSpacing w:val="0"/>
        <w:jc w:val="both"/>
        <w:rPr>
          <w:rFonts w:ascii="Times New Roman" w:hAnsi="Times New Roman" w:cs="Times New Roman"/>
        </w:rPr>
      </w:pPr>
      <w:r w:rsidRPr="008A096C">
        <w:rPr>
          <w:rFonts w:ascii="Times New Roman" w:hAnsi="Times New Roman" w:cs="Times New Roman"/>
        </w:rPr>
        <w:t>Company X sends out a request for tenders for the construction of a new office building. Company Y submits the lowest tender, and they believe that they have secured the contract to build the office. However, Company X awards the contract to another company.</w:t>
      </w:r>
    </w:p>
    <w:p w:rsidR="00261E13" w:rsidRPr="008A096C" w:rsidRDefault="00261E13" w:rsidP="008A096C">
      <w:pPr>
        <w:pStyle w:val="ListParagraph"/>
        <w:spacing w:before="200" w:line="360" w:lineRule="auto"/>
        <w:ind w:left="1080"/>
        <w:contextualSpacing w:val="0"/>
        <w:jc w:val="both"/>
        <w:rPr>
          <w:rFonts w:ascii="Times New Roman" w:hAnsi="Times New Roman" w:cs="Times New Roman"/>
        </w:rPr>
      </w:pPr>
      <w:r w:rsidRPr="008A096C">
        <w:rPr>
          <w:rFonts w:ascii="Times New Roman" w:hAnsi="Times New Roman" w:cs="Times New Roman"/>
        </w:rPr>
        <w:t>Did Company X make an offer when it sent out the request for tenders, or was it an invitation to treat?</w:t>
      </w:r>
      <w:r w:rsidR="00D5608F" w:rsidRPr="008A096C">
        <w:rPr>
          <w:rFonts w:ascii="Times New Roman" w:hAnsi="Times New Roman" w:cs="Times New Roman"/>
        </w:rPr>
        <w:t xml:space="preserve">                                                                                   </w:t>
      </w:r>
      <w:r w:rsidR="00C67339">
        <w:rPr>
          <w:rFonts w:ascii="Times New Roman" w:hAnsi="Times New Roman" w:cs="Times New Roman"/>
        </w:rPr>
        <w:tab/>
      </w:r>
      <w:r w:rsidR="00C67339">
        <w:rPr>
          <w:rFonts w:ascii="Times New Roman" w:hAnsi="Times New Roman" w:cs="Times New Roman"/>
        </w:rPr>
        <w:tab/>
      </w:r>
      <w:r w:rsidR="00C67339">
        <w:rPr>
          <w:rFonts w:ascii="Times New Roman" w:hAnsi="Times New Roman" w:cs="Times New Roman"/>
        </w:rPr>
        <w:tab/>
      </w:r>
      <w:r w:rsidR="00D5608F" w:rsidRPr="008A096C">
        <w:rPr>
          <w:rFonts w:ascii="Times New Roman" w:hAnsi="Times New Roman" w:cs="Times New Roman"/>
        </w:rPr>
        <w:t xml:space="preserve"> </w:t>
      </w:r>
      <w:r w:rsidR="00D5608F" w:rsidRPr="008A096C">
        <w:rPr>
          <w:rFonts w:ascii="Times New Roman" w:hAnsi="Times New Roman" w:cs="Times New Roman"/>
          <w:b/>
        </w:rPr>
        <w:t>(5 Marks)</w:t>
      </w:r>
    </w:p>
    <w:p w:rsidR="00261E13" w:rsidRPr="008A096C" w:rsidRDefault="00261E13" w:rsidP="008A096C">
      <w:pPr>
        <w:pStyle w:val="ListParagraph"/>
        <w:numPr>
          <w:ilvl w:val="0"/>
          <w:numId w:val="5"/>
        </w:numPr>
        <w:spacing w:before="200" w:line="360" w:lineRule="auto"/>
        <w:contextualSpacing w:val="0"/>
        <w:jc w:val="both"/>
        <w:rPr>
          <w:rFonts w:ascii="Times New Roman" w:hAnsi="Times New Roman" w:cs="Times New Roman"/>
        </w:rPr>
      </w:pPr>
      <w:r w:rsidRPr="008A096C">
        <w:rPr>
          <w:rFonts w:ascii="Times New Roman" w:hAnsi="Times New Roman" w:cs="Times New Roman"/>
        </w:rPr>
        <w:lastRenderedPageBreak/>
        <w:t>An online electronics store mistakenly lists a television for £50 instead of its intended price of £500. Several customers immediately purchase the television at the mistaken price. The store later cancels the orders and refuses to sell the TVs at £50.</w:t>
      </w:r>
    </w:p>
    <w:p w:rsidR="00261E13" w:rsidRPr="008A096C" w:rsidRDefault="00261E13" w:rsidP="008A096C">
      <w:pPr>
        <w:pStyle w:val="ListParagraph"/>
        <w:spacing w:before="200" w:line="360" w:lineRule="auto"/>
        <w:ind w:left="1080"/>
        <w:contextualSpacing w:val="0"/>
        <w:jc w:val="both"/>
        <w:rPr>
          <w:rFonts w:ascii="Times New Roman" w:hAnsi="Times New Roman" w:cs="Times New Roman"/>
          <w:b/>
        </w:rPr>
      </w:pPr>
      <w:r w:rsidRPr="008A096C">
        <w:rPr>
          <w:rFonts w:ascii="Times New Roman" w:hAnsi="Times New Roman" w:cs="Times New Roman"/>
        </w:rPr>
        <w:t>Are the customers entitled to the televisions at the mistaken price, or was the store’s listing an invitation to treat?</w:t>
      </w:r>
      <w:r w:rsidR="00D5608F" w:rsidRPr="008A096C">
        <w:rPr>
          <w:rFonts w:ascii="Times New Roman" w:hAnsi="Times New Roman" w:cs="Times New Roman"/>
        </w:rPr>
        <w:t xml:space="preserve">                                                                   </w:t>
      </w:r>
      <w:r w:rsidR="00C67339">
        <w:rPr>
          <w:rFonts w:ascii="Times New Roman" w:hAnsi="Times New Roman" w:cs="Times New Roman"/>
        </w:rPr>
        <w:tab/>
      </w:r>
      <w:r w:rsidR="00C67339">
        <w:rPr>
          <w:rFonts w:ascii="Times New Roman" w:hAnsi="Times New Roman" w:cs="Times New Roman"/>
        </w:rPr>
        <w:tab/>
      </w:r>
      <w:r w:rsidR="00C67339">
        <w:rPr>
          <w:rFonts w:ascii="Times New Roman" w:hAnsi="Times New Roman" w:cs="Times New Roman"/>
        </w:rPr>
        <w:tab/>
      </w:r>
      <w:r w:rsidR="00D5608F" w:rsidRPr="008A096C">
        <w:rPr>
          <w:rFonts w:ascii="Times New Roman" w:hAnsi="Times New Roman" w:cs="Times New Roman"/>
        </w:rPr>
        <w:t xml:space="preserve">  </w:t>
      </w:r>
      <w:r w:rsidR="00D5608F" w:rsidRPr="008A096C">
        <w:rPr>
          <w:rFonts w:ascii="Times New Roman" w:hAnsi="Times New Roman" w:cs="Times New Roman"/>
          <w:b/>
        </w:rPr>
        <w:t>(5 Marks)</w:t>
      </w:r>
    </w:p>
    <w:p w:rsidR="005D0AA1" w:rsidRPr="008A096C" w:rsidRDefault="005D0AA1" w:rsidP="008A096C">
      <w:pPr>
        <w:pStyle w:val="ListParagraph"/>
        <w:spacing w:before="200" w:line="360" w:lineRule="auto"/>
        <w:ind w:left="1080"/>
        <w:contextualSpacing w:val="0"/>
        <w:jc w:val="center"/>
        <w:rPr>
          <w:rFonts w:ascii="Times New Roman" w:hAnsi="Times New Roman" w:cs="Times New Roman"/>
        </w:rPr>
      </w:pPr>
    </w:p>
    <w:p w:rsidR="00251B73" w:rsidRPr="008A096C" w:rsidRDefault="00251B73" w:rsidP="008A096C">
      <w:pPr>
        <w:pStyle w:val="ListParagraph"/>
        <w:spacing w:before="200" w:line="360" w:lineRule="auto"/>
        <w:contextualSpacing w:val="0"/>
        <w:rPr>
          <w:rFonts w:ascii="Times New Roman" w:hAnsi="Times New Roman" w:cs="Times New Roman"/>
        </w:rPr>
      </w:pPr>
    </w:p>
    <w:sectPr w:rsidR="00251B73" w:rsidRPr="008A096C" w:rsidSect="00C67339">
      <w:headerReference w:type="default" r:id="rId8"/>
      <w:footerReference w:type="default" r:id="rId9"/>
      <w:pgSz w:w="11906" w:h="16838"/>
      <w:pgMar w:top="1440" w:right="1196" w:bottom="1440" w:left="63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5DF3" w:rsidRDefault="00735DF3" w:rsidP="008A096C">
      <w:r>
        <w:separator/>
      </w:r>
    </w:p>
  </w:endnote>
  <w:endnote w:type="continuationSeparator" w:id="0">
    <w:p w:rsidR="00735DF3" w:rsidRDefault="00735DF3" w:rsidP="008A09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6198192"/>
      <w:docPartObj>
        <w:docPartGallery w:val="Page Numbers (Bottom of Page)"/>
        <w:docPartUnique/>
      </w:docPartObj>
    </w:sdtPr>
    <w:sdtContent>
      <w:sdt>
        <w:sdtPr>
          <w:id w:val="1854690448"/>
          <w:docPartObj>
            <w:docPartGallery w:val="Page Numbers (Top of Page)"/>
            <w:docPartUnique/>
          </w:docPartObj>
        </w:sdtPr>
        <w:sdtContent>
          <w:p w:rsidR="008A096C" w:rsidRDefault="008A096C">
            <w:pPr>
              <w:pStyle w:val="Footer"/>
              <w:jc w:val="center"/>
            </w:pPr>
            <w:r>
              <w:t xml:space="preserve">Page </w:t>
            </w:r>
            <w:r>
              <w:rPr>
                <w:b/>
                <w:bCs/>
              </w:rPr>
              <w:fldChar w:fldCharType="begin"/>
            </w:r>
            <w:r>
              <w:rPr>
                <w:b/>
                <w:bCs/>
              </w:rPr>
              <w:instrText xml:space="preserve"> PAGE </w:instrText>
            </w:r>
            <w:r>
              <w:rPr>
                <w:b/>
                <w:bCs/>
              </w:rPr>
              <w:fldChar w:fldCharType="separate"/>
            </w:r>
            <w:r w:rsidR="00B85E12">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B85E12">
              <w:rPr>
                <w:b/>
                <w:bCs/>
                <w:noProof/>
              </w:rPr>
              <w:t>4</w:t>
            </w:r>
            <w:r>
              <w:rPr>
                <w:b/>
                <w:bCs/>
              </w:rPr>
              <w:fldChar w:fldCharType="end"/>
            </w:r>
          </w:p>
        </w:sdtContent>
      </w:sdt>
    </w:sdtContent>
  </w:sdt>
  <w:p w:rsidR="008A096C" w:rsidRDefault="008A096C">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5DF3" w:rsidRDefault="00735DF3" w:rsidP="008A096C">
      <w:r>
        <w:separator/>
      </w:r>
    </w:p>
  </w:footnote>
  <w:footnote w:type="continuationSeparator" w:id="0">
    <w:p w:rsidR="00735DF3" w:rsidRDefault="00735DF3" w:rsidP="008A096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096C" w:rsidRDefault="008A096C" w:rsidP="008A096C">
    <w:pPr>
      <w:pStyle w:val="Header"/>
      <w:jc w:val="center"/>
    </w:pPr>
    <w:r>
      <w:t>BLAW 212</w:t>
    </w:r>
  </w:p>
  <w:p w:rsidR="008A096C" w:rsidRDefault="008A096C">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3320"/>
    <w:multiLevelType w:val="hybridMultilevel"/>
    <w:tmpl w:val="5BE01DDC"/>
    <w:lvl w:ilvl="0" w:tplc="EABCECF8">
      <w:start w:val="1"/>
      <w:numFmt w:val="lowerLetter"/>
      <w:lvlText w:val="(%1)"/>
      <w:lvlJc w:val="left"/>
      <w:pPr>
        <w:ind w:left="1080" w:hanging="360"/>
      </w:pPr>
      <w:rPr>
        <w:rFonts w:hint="default"/>
        <w:b/>
        <w:bCs/>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2DD449A9"/>
    <w:multiLevelType w:val="multilevel"/>
    <w:tmpl w:val="36AE4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19F6F57"/>
    <w:multiLevelType w:val="multilevel"/>
    <w:tmpl w:val="4EF0CE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5F4478F"/>
    <w:multiLevelType w:val="hybridMultilevel"/>
    <w:tmpl w:val="3B6CF7EE"/>
    <w:lvl w:ilvl="0" w:tplc="322AE23A">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D576979"/>
    <w:multiLevelType w:val="multilevel"/>
    <w:tmpl w:val="4686D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202022C"/>
    <w:multiLevelType w:val="hybridMultilevel"/>
    <w:tmpl w:val="2048BE94"/>
    <w:lvl w:ilvl="0" w:tplc="EDE0449E">
      <w:start w:val="1"/>
      <w:numFmt w:val="lowerLetter"/>
      <w:lvlText w:val="(%1)"/>
      <w:lvlJc w:val="left"/>
      <w:pPr>
        <w:ind w:left="1080" w:hanging="360"/>
      </w:pPr>
      <w:rPr>
        <w:rFonts w:hint="default"/>
        <w:b/>
        <w:bCs/>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72CC4794"/>
    <w:multiLevelType w:val="multilevel"/>
    <w:tmpl w:val="75B87B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6"/>
  </w:num>
  <w:num w:numId="4">
    <w:abstractNumId w:val="4"/>
  </w:num>
  <w:num w:numId="5">
    <w:abstractNumId w:val="5"/>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0AA1"/>
    <w:rsid w:val="00067EE7"/>
    <w:rsid w:val="00117AF9"/>
    <w:rsid w:val="001968DE"/>
    <w:rsid w:val="001C304F"/>
    <w:rsid w:val="001E0205"/>
    <w:rsid w:val="00224716"/>
    <w:rsid w:val="00251B73"/>
    <w:rsid w:val="00261E13"/>
    <w:rsid w:val="002C1572"/>
    <w:rsid w:val="003E21D6"/>
    <w:rsid w:val="004F3B79"/>
    <w:rsid w:val="0055197F"/>
    <w:rsid w:val="005D0AA1"/>
    <w:rsid w:val="00735DF3"/>
    <w:rsid w:val="007541E7"/>
    <w:rsid w:val="00840F4B"/>
    <w:rsid w:val="008A096C"/>
    <w:rsid w:val="00927142"/>
    <w:rsid w:val="00960B23"/>
    <w:rsid w:val="009A1C44"/>
    <w:rsid w:val="009A6FD4"/>
    <w:rsid w:val="00AC7445"/>
    <w:rsid w:val="00B52D42"/>
    <w:rsid w:val="00B85E12"/>
    <w:rsid w:val="00BA73A0"/>
    <w:rsid w:val="00BC6B4D"/>
    <w:rsid w:val="00BE7310"/>
    <w:rsid w:val="00C50891"/>
    <w:rsid w:val="00C67339"/>
    <w:rsid w:val="00C93477"/>
    <w:rsid w:val="00CF0735"/>
    <w:rsid w:val="00D5608F"/>
    <w:rsid w:val="00DF5993"/>
    <w:rsid w:val="00E4057C"/>
    <w:rsid w:val="00EA4A5C"/>
    <w:rsid w:val="00FA47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24101F"/>
  <w15:chartTrackingRefBased/>
  <w15:docId w15:val="{192EAE58-AA19-D543-8145-F44AA91698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D0AA1"/>
    <w:pPr>
      <w:ind w:left="720"/>
      <w:contextualSpacing/>
    </w:pPr>
  </w:style>
  <w:style w:type="paragraph" w:styleId="NormalWeb">
    <w:name w:val="Normal (Web)"/>
    <w:basedOn w:val="Normal"/>
    <w:uiPriority w:val="99"/>
    <w:semiHidden/>
    <w:unhideWhenUsed/>
    <w:rsid w:val="00067EE7"/>
    <w:pPr>
      <w:spacing w:before="100" w:beforeAutospacing="1" w:after="100" w:afterAutospacing="1"/>
    </w:pPr>
    <w:rPr>
      <w:rFonts w:ascii="Times New Roman" w:eastAsia="Times New Roman" w:hAnsi="Times New Roman" w:cs="Times New Roman"/>
      <w:kern w:val="0"/>
      <w:lang w:eastAsia="en-GB"/>
      <w14:ligatures w14:val="none"/>
    </w:rPr>
  </w:style>
  <w:style w:type="paragraph" w:styleId="Header">
    <w:name w:val="header"/>
    <w:basedOn w:val="Normal"/>
    <w:link w:val="HeaderChar"/>
    <w:uiPriority w:val="99"/>
    <w:unhideWhenUsed/>
    <w:rsid w:val="008A096C"/>
    <w:pPr>
      <w:tabs>
        <w:tab w:val="center" w:pos="4680"/>
        <w:tab w:val="right" w:pos="9360"/>
      </w:tabs>
    </w:pPr>
  </w:style>
  <w:style w:type="character" w:customStyle="1" w:styleId="HeaderChar">
    <w:name w:val="Header Char"/>
    <w:basedOn w:val="DefaultParagraphFont"/>
    <w:link w:val="Header"/>
    <w:uiPriority w:val="99"/>
    <w:rsid w:val="008A096C"/>
  </w:style>
  <w:style w:type="paragraph" w:styleId="Footer">
    <w:name w:val="footer"/>
    <w:basedOn w:val="Normal"/>
    <w:link w:val="FooterChar"/>
    <w:uiPriority w:val="99"/>
    <w:unhideWhenUsed/>
    <w:rsid w:val="008A096C"/>
    <w:pPr>
      <w:tabs>
        <w:tab w:val="center" w:pos="4680"/>
        <w:tab w:val="right" w:pos="9360"/>
      </w:tabs>
    </w:pPr>
  </w:style>
  <w:style w:type="character" w:customStyle="1" w:styleId="FooterChar">
    <w:name w:val="Footer Char"/>
    <w:basedOn w:val="DefaultParagraphFont"/>
    <w:link w:val="Footer"/>
    <w:uiPriority w:val="99"/>
    <w:rsid w:val="008A09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669684">
      <w:bodyDiv w:val="1"/>
      <w:marLeft w:val="0"/>
      <w:marRight w:val="0"/>
      <w:marTop w:val="0"/>
      <w:marBottom w:val="0"/>
      <w:divBdr>
        <w:top w:val="none" w:sz="0" w:space="0" w:color="auto"/>
        <w:left w:val="none" w:sz="0" w:space="0" w:color="auto"/>
        <w:bottom w:val="none" w:sz="0" w:space="0" w:color="auto"/>
        <w:right w:val="none" w:sz="0" w:space="0" w:color="auto"/>
      </w:divBdr>
      <w:divsChild>
        <w:div w:id="2024277769">
          <w:marLeft w:val="0"/>
          <w:marRight w:val="0"/>
          <w:marTop w:val="0"/>
          <w:marBottom w:val="0"/>
          <w:divBdr>
            <w:top w:val="none" w:sz="0" w:space="0" w:color="auto"/>
            <w:left w:val="none" w:sz="0" w:space="0" w:color="auto"/>
            <w:bottom w:val="none" w:sz="0" w:space="0" w:color="auto"/>
            <w:right w:val="none" w:sz="0" w:space="0" w:color="auto"/>
          </w:divBdr>
        </w:div>
        <w:div w:id="1606110116">
          <w:marLeft w:val="0"/>
          <w:marRight w:val="0"/>
          <w:marTop w:val="0"/>
          <w:marBottom w:val="0"/>
          <w:divBdr>
            <w:top w:val="none" w:sz="0" w:space="0" w:color="auto"/>
            <w:left w:val="none" w:sz="0" w:space="0" w:color="auto"/>
            <w:bottom w:val="none" w:sz="0" w:space="0" w:color="auto"/>
            <w:right w:val="none" w:sz="0" w:space="0" w:color="auto"/>
          </w:divBdr>
        </w:div>
        <w:div w:id="1647973380">
          <w:marLeft w:val="0"/>
          <w:marRight w:val="0"/>
          <w:marTop w:val="0"/>
          <w:marBottom w:val="0"/>
          <w:divBdr>
            <w:top w:val="none" w:sz="0" w:space="0" w:color="auto"/>
            <w:left w:val="none" w:sz="0" w:space="0" w:color="auto"/>
            <w:bottom w:val="none" w:sz="0" w:space="0" w:color="auto"/>
            <w:right w:val="none" w:sz="0" w:space="0" w:color="auto"/>
          </w:divBdr>
        </w:div>
        <w:div w:id="1525096135">
          <w:marLeft w:val="0"/>
          <w:marRight w:val="0"/>
          <w:marTop w:val="0"/>
          <w:marBottom w:val="0"/>
          <w:divBdr>
            <w:top w:val="none" w:sz="0" w:space="0" w:color="auto"/>
            <w:left w:val="none" w:sz="0" w:space="0" w:color="auto"/>
            <w:bottom w:val="none" w:sz="0" w:space="0" w:color="auto"/>
            <w:right w:val="none" w:sz="0" w:space="0" w:color="auto"/>
          </w:divBdr>
        </w:div>
        <w:div w:id="1478304048">
          <w:marLeft w:val="0"/>
          <w:marRight w:val="0"/>
          <w:marTop w:val="0"/>
          <w:marBottom w:val="0"/>
          <w:divBdr>
            <w:top w:val="none" w:sz="0" w:space="0" w:color="auto"/>
            <w:left w:val="none" w:sz="0" w:space="0" w:color="auto"/>
            <w:bottom w:val="none" w:sz="0" w:space="0" w:color="auto"/>
            <w:right w:val="none" w:sz="0" w:space="0" w:color="auto"/>
          </w:divBdr>
        </w:div>
        <w:div w:id="1079130535">
          <w:marLeft w:val="0"/>
          <w:marRight w:val="0"/>
          <w:marTop w:val="0"/>
          <w:marBottom w:val="0"/>
          <w:divBdr>
            <w:top w:val="none" w:sz="0" w:space="0" w:color="auto"/>
            <w:left w:val="none" w:sz="0" w:space="0" w:color="auto"/>
            <w:bottom w:val="none" w:sz="0" w:space="0" w:color="auto"/>
            <w:right w:val="none" w:sz="0" w:space="0" w:color="auto"/>
          </w:divBdr>
        </w:div>
        <w:div w:id="1672025961">
          <w:marLeft w:val="0"/>
          <w:marRight w:val="0"/>
          <w:marTop w:val="0"/>
          <w:marBottom w:val="0"/>
          <w:divBdr>
            <w:top w:val="none" w:sz="0" w:space="0" w:color="auto"/>
            <w:left w:val="none" w:sz="0" w:space="0" w:color="auto"/>
            <w:bottom w:val="none" w:sz="0" w:space="0" w:color="auto"/>
            <w:right w:val="none" w:sz="0" w:space="0" w:color="auto"/>
          </w:divBdr>
        </w:div>
        <w:div w:id="611984242">
          <w:marLeft w:val="0"/>
          <w:marRight w:val="0"/>
          <w:marTop w:val="0"/>
          <w:marBottom w:val="0"/>
          <w:divBdr>
            <w:top w:val="none" w:sz="0" w:space="0" w:color="auto"/>
            <w:left w:val="none" w:sz="0" w:space="0" w:color="auto"/>
            <w:bottom w:val="none" w:sz="0" w:space="0" w:color="auto"/>
            <w:right w:val="none" w:sz="0" w:space="0" w:color="auto"/>
          </w:divBdr>
        </w:div>
        <w:div w:id="1462647306">
          <w:marLeft w:val="0"/>
          <w:marRight w:val="0"/>
          <w:marTop w:val="0"/>
          <w:marBottom w:val="0"/>
          <w:divBdr>
            <w:top w:val="none" w:sz="0" w:space="0" w:color="auto"/>
            <w:left w:val="none" w:sz="0" w:space="0" w:color="auto"/>
            <w:bottom w:val="none" w:sz="0" w:space="0" w:color="auto"/>
            <w:right w:val="none" w:sz="0" w:space="0" w:color="auto"/>
          </w:divBdr>
        </w:div>
        <w:div w:id="672562789">
          <w:marLeft w:val="0"/>
          <w:marRight w:val="0"/>
          <w:marTop w:val="0"/>
          <w:marBottom w:val="0"/>
          <w:divBdr>
            <w:top w:val="none" w:sz="0" w:space="0" w:color="auto"/>
            <w:left w:val="none" w:sz="0" w:space="0" w:color="auto"/>
            <w:bottom w:val="none" w:sz="0" w:space="0" w:color="auto"/>
            <w:right w:val="none" w:sz="0" w:space="0" w:color="auto"/>
          </w:divBdr>
        </w:div>
        <w:div w:id="171338035">
          <w:marLeft w:val="0"/>
          <w:marRight w:val="0"/>
          <w:marTop w:val="0"/>
          <w:marBottom w:val="0"/>
          <w:divBdr>
            <w:top w:val="none" w:sz="0" w:space="0" w:color="auto"/>
            <w:left w:val="none" w:sz="0" w:space="0" w:color="auto"/>
            <w:bottom w:val="none" w:sz="0" w:space="0" w:color="auto"/>
            <w:right w:val="none" w:sz="0" w:space="0" w:color="auto"/>
          </w:divBdr>
        </w:div>
        <w:div w:id="1649549495">
          <w:marLeft w:val="0"/>
          <w:marRight w:val="0"/>
          <w:marTop w:val="0"/>
          <w:marBottom w:val="0"/>
          <w:divBdr>
            <w:top w:val="none" w:sz="0" w:space="0" w:color="auto"/>
            <w:left w:val="none" w:sz="0" w:space="0" w:color="auto"/>
            <w:bottom w:val="none" w:sz="0" w:space="0" w:color="auto"/>
            <w:right w:val="none" w:sz="0" w:space="0" w:color="auto"/>
          </w:divBdr>
        </w:div>
        <w:div w:id="237907851">
          <w:marLeft w:val="0"/>
          <w:marRight w:val="0"/>
          <w:marTop w:val="0"/>
          <w:marBottom w:val="0"/>
          <w:divBdr>
            <w:top w:val="none" w:sz="0" w:space="0" w:color="auto"/>
            <w:left w:val="none" w:sz="0" w:space="0" w:color="auto"/>
            <w:bottom w:val="none" w:sz="0" w:space="0" w:color="auto"/>
            <w:right w:val="none" w:sz="0" w:space="0" w:color="auto"/>
          </w:divBdr>
        </w:div>
        <w:div w:id="1892572509">
          <w:marLeft w:val="0"/>
          <w:marRight w:val="0"/>
          <w:marTop w:val="0"/>
          <w:marBottom w:val="0"/>
          <w:divBdr>
            <w:top w:val="none" w:sz="0" w:space="0" w:color="auto"/>
            <w:left w:val="none" w:sz="0" w:space="0" w:color="auto"/>
            <w:bottom w:val="none" w:sz="0" w:space="0" w:color="auto"/>
            <w:right w:val="none" w:sz="0" w:space="0" w:color="auto"/>
          </w:divBdr>
        </w:div>
        <w:div w:id="1337416800">
          <w:marLeft w:val="0"/>
          <w:marRight w:val="0"/>
          <w:marTop w:val="0"/>
          <w:marBottom w:val="0"/>
          <w:divBdr>
            <w:top w:val="none" w:sz="0" w:space="0" w:color="auto"/>
            <w:left w:val="none" w:sz="0" w:space="0" w:color="auto"/>
            <w:bottom w:val="none" w:sz="0" w:space="0" w:color="auto"/>
            <w:right w:val="none" w:sz="0" w:space="0" w:color="auto"/>
          </w:divBdr>
        </w:div>
        <w:div w:id="1626040054">
          <w:marLeft w:val="0"/>
          <w:marRight w:val="0"/>
          <w:marTop w:val="0"/>
          <w:marBottom w:val="0"/>
          <w:divBdr>
            <w:top w:val="none" w:sz="0" w:space="0" w:color="auto"/>
            <w:left w:val="none" w:sz="0" w:space="0" w:color="auto"/>
            <w:bottom w:val="none" w:sz="0" w:space="0" w:color="auto"/>
            <w:right w:val="none" w:sz="0" w:space="0" w:color="auto"/>
          </w:divBdr>
        </w:div>
      </w:divsChild>
    </w:div>
    <w:div w:id="87890999">
      <w:bodyDiv w:val="1"/>
      <w:marLeft w:val="0"/>
      <w:marRight w:val="0"/>
      <w:marTop w:val="0"/>
      <w:marBottom w:val="0"/>
      <w:divBdr>
        <w:top w:val="none" w:sz="0" w:space="0" w:color="auto"/>
        <w:left w:val="none" w:sz="0" w:space="0" w:color="auto"/>
        <w:bottom w:val="none" w:sz="0" w:space="0" w:color="auto"/>
        <w:right w:val="none" w:sz="0" w:space="0" w:color="auto"/>
      </w:divBdr>
      <w:divsChild>
        <w:div w:id="1636446644">
          <w:marLeft w:val="0"/>
          <w:marRight w:val="0"/>
          <w:marTop w:val="0"/>
          <w:marBottom w:val="0"/>
          <w:divBdr>
            <w:top w:val="none" w:sz="0" w:space="0" w:color="auto"/>
            <w:left w:val="none" w:sz="0" w:space="0" w:color="auto"/>
            <w:bottom w:val="none" w:sz="0" w:space="0" w:color="auto"/>
            <w:right w:val="none" w:sz="0" w:space="0" w:color="auto"/>
          </w:divBdr>
        </w:div>
        <w:div w:id="1360857149">
          <w:marLeft w:val="0"/>
          <w:marRight w:val="0"/>
          <w:marTop w:val="0"/>
          <w:marBottom w:val="0"/>
          <w:divBdr>
            <w:top w:val="none" w:sz="0" w:space="0" w:color="auto"/>
            <w:left w:val="none" w:sz="0" w:space="0" w:color="auto"/>
            <w:bottom w:val="none" w:sz="0" w:space="0" w:color="auto"/>
            <w:right w:val="none" w:sz="0" w:space="0" w:color="auto"/>
          </w:divBdr>
        </w:div>
      </w:divsChild>
    </w:div>
    <w:div w:id="102655936">
      <w:bodyDiv w:val="1"/>
      <w:marLeft w:val="0"/>
      <w:marRight w:val="0"/>
      <w:marTop w:val="0"/>
      <w:marBottom w:val="0"/>
      <w:divBdr>
        <w:top w:val="none" w:sz="0" w:space="0" w:color="auto"/>
        <w:left w:val="none" w:sz="0" w:space="0" w:color="auto"/>
        <w:bottom w:val="none" w:sz="0" w:space="0" w:color="auto"/>
        <w:right w:val="none" w:sz="0" w:space="0" w:color="auto"/>
      </w:divBdr>
      <w:divsChild>
        <w:div w:id="1026952657">
          <w:marLeft w:val="0"/>
          <w:marRight w:val="0"/>
          <w:marTop w:val="0"/>
          <w:marBottom w:val="0"/>
          <w:divBdr>
            <w:top w:val="none" w:sz="0" w:space="0" w:color="auto"/>
            <w:left w:val="none" w:sz="0" w:space="0" w:color="auto"/>
            <w:bottom w:val="none" w:sz="0" w:space="0" w:color="auto"/>
            <w:right w:val="none" w:sz="0" w:space="0" w:color="auto"/>
          </w:divBdr>
        </w:div>
        <w:div w:id="276256861">
          <w:marLeft w:val="0"/>
          <w:marRight w:val="0"/>
          <w:marTop w:val="0"/>
          <w:marBottom w:val="0"/>
          <w:divBdr>
            <w:top w:val="none" w:sz="0" w:space="0" w:color="auto"/>
            <w:left w:val="none" w:sz="0" w:space="0" w:color="auto"/>
            <w:bottom w:val="none" w:sz="0" w:space="0" w:color="auto"/>
            <w:right w:val="none" w:sz="0" w:space="0" w:color="auto"/>
          </w:divBdr>
        </w:div>
      </w:divsChild>
    </w:div>
    <w:div w:id="199637634">
      <w:bodyDiv w:val="1"/>
      <w:marLeft w:val="0"/>
      <w:marRight w:val="0"/>
      <w:marTop w:val="0"/>
      <w:marBottom w:val="0"/>
      <w:divBdr>
        <w:top w:val="none" w:sz="0" w:space="0" w:color="auto"/>
        <w:left w:val="none" w:sz="0" w:space="0" w:color="auto"/>
        <w:bottom w:val="none" w:sz="0" w:space="0" w:color="auto"/>
        <w:right w:val="none" w:sz="0" w:space="0" w:color="auto"/>
      </w:divBdr>
    </w:div>
    <w:div w:id="852111491">
      <w:bodyDiv w:val="1"/>
      <w:marLeft w:val="0"/>
      <w:marRight w:val="0"/>
      <w:marTop w:val="0"/>
      <w:marBottom w:val="0"/>
      <w:divBdr>
        <w:top w:val="none" w:sz="0" w:space="0" w:color="auto"/>
        <w:left w:val="none" w:sz="0" w:space="0" w:color="auto"/>
        <w:bottom w:val="none" w:sz="0" w:space="0" w:color="auto"/>
        <w:right w:val="none" w:sz="0" w:space="0" w:color="auto"/>
      </w:divBdr>
    </w:div>
    <w:div w:id="1105735752">
      <w:bodyDiv w:val="1"/>
      <w:marLeft w:val="0"/>
      <w:marRight w:val="0"/>
      <w:marTop w:val="0"/>
      <w:marBottom w:val="0"/>
      <w:divBdr>
        <w:top w:val="none" w:sz="0" w:space="0" w:color="auto"/>
        <w:left w:val="none" w:sz="0" w:space="0" w:color="auto"/>
        <w:bottom w:val="none" w:sz="0" w:space="0" w:color="auto"/>
        <w:right w:val="none" w:sz="0" w:space="0" w:color="auto"/>
      </w:divBdr>
    </w:div>
    <w:div w:id="1235698336">
      <w:bodyDiv w:val="1"/>
      <w:marLeft w:val="0"/>
      <w:marRight w:val="0"/>
      <w:marTop w:val="0"/>
      <w:marBottom w:val="0"/>
      <w:divBdr>
        <w:top w:val="none" w:sz="0" w:space="0" w:color="auto"/>
        <w:left w:val="none" w:sz="0" w:space="0" w:color="auto"/>
        <w:bottom w:val="none" w:sz="0" w:space="0" w:color="auto"/>
        <w:right w:val="none" w:sz="0" w:space="0" w:color="auto"/>
      </w:divBdr>
      <w:divsChild>
        <w:div w:id="55014078">
          <w:marLeft w:val="0"/>
          <w:marRight w:val="0"/>
          <w:marTop w:val="0"/>
          <w:marBottom w:val="0"/>
          <w:divBdr>
            <w:top w:val="none" w:sz="0" w:space="0" w:color="auto"/>
            <w:left w:val="none" w:sz="0" w:space="0" w:color="auto"/>
            <w:bottom w:val="none" w:sz="0" w:space="0" w:color="auto"/>
            <w:right w:val="none" w:sz="0" w:space="0" w:color="auto"/>
          </w:divBdr>
        </w:div>
        <w:div w:id="66617339">
          <w:marLeft w:val="0"/>
          <w:marRight w:val="0"/>
          <w:marTop w:val="0"/>
          <w:marBottom w:val="0"/>
          <w:divBdr>
            <w:top w:val="none" w:sz="0" w:space="0" w:color="auto"/>
            <w:left w:val="none" w:sz="0" w:space="0" w:color="auto"/>
            <w:bottom w:val="none" w:sz="0" w:space="0" w:color="auto"/>
            <w:right w:val="none" w:sz="0" w:space="0" w:color="auto"/>
          </w:divBdr>
        </w:div>
        <w:div w:id="1973512302">
          <w:marLeft w:val="0"/>
          <w:marRight w:val="0"/>
          <w:marTop w:val="0"/>
          <w:marBottom w:val="0"/>
          <w:divBdr>
            <w:top w:val="none" w:sz="0" w:space="0" w:color="auto"/>
            <w:left w:val="none" w:sz="0" w:space="0" w:color="auto"/>
            <w:bottom w:val="none" w:sz="0" w:space="0" w:color="auto"/>
            <w:right w:val="none" w:sz="0" w:space="0" w:color="auto"/>
          </w:divBdr>
        </w:div>
        <w:div w:id="2052655704">
          <w:marLeft w:val="0"/>
          <w:marRight w:val="0"/>
          <w:marTop w:val="0"/>
          <w:marBottom w:val="0"/>
          <w:divBdr>
            <w:top w:val="none" w:sz="0" w:space="0" w:color="auto"/>
            <w:left w:val="none" w:sz="0" w:space="0" w:color="auto"/>
            <w:bottom w:val="none" w:sz="0" w:space="0" w:color="auto"/>
            <w:right w:val="none" w:sz="0" w:space="0" w:color="auto"/>
          </w:divBdr>
        </w:div>
        <w:div w:id="1285237627">
          <w:marLeft w:val="0"/>
          <w:marRight w:val="0"/>
          <w:marTop w:val="0"/>
          <w:marBottom w:val="0"/>
          <w:divBdr>
            <w:top w:val="none" w:sz="0" w:space="0" w:color="auto"/>
            <w:left w:val="none" w:sz="0" w:space="0" w:color="auto"/>
            <w:bottom w:val="none" w:sz="0" w:space="0" w:color="auto"/>
            <w:right w:val="none" w:sz="0" w:space="0" w:color="auto"/>
          </w:divBdr>
        </w:div>
        <w:div w:id="881014928">
          <w:marLeft w:val="0"/>
          <w:marRight w:val="0"/>
          <w:marTop w:val="0"/>
          <w:marBottom w:val="0"/>
          <w:divBdr>
            <w:top w:val="none" w:sz="0" w:space="0" w:color="auto"/>
            <w:left w:val="none" w:sz="0" w:space="0" w:color="auto"/>
            <w:bottom w:val="none" w:sz="0" w:space="0" w:color="auto"/>
            <w:right w:val="none" w:sz="0" w:space="0" w:color="auto"/>
          </w:divBdr>
        </w:div>
        <w:div w:id="387874773">
          <w:marLeft w:val="0"/>
          <w:marRight w:val="0"/>
          <w:marTop w:val="0"/>
          <w:marBottom w:val="0"/>
          <w:divBdr>
            <w:top w:val="none" w:sz="0" w:space="0" w:color="auto"/>
            <w:left w:val="none" w:sz="0" w:space="0" w:color="auto"/>
            <w:bottom w:val="none" w:sz="0" w:space="0" w:color="auto"/>
            <w:right w:val="none" w:sz="0" w:space="0" w:color="auto"/>
          </w:divBdr>
        </w:div>
        <w:div w:id="1135293956">
          <w:marLeft w:val="0"/>
          <w:marRight w:val="0"/>
          <w:marTop w:val="0"/>
          <w:marBottom w:val="0"/>
          <w:divBdr>
            <w:top w:val="none" w:sz="0" w:space="0" w:color="auto"/>
            <w:left w:val="none" w:sz="0" w:space="0" w:color="auto"/>
            <w:bottom w:val="none" w:sz="0" w:space="0" w:color="auto"/>
            <w:right w:val="none" w:sz="0" w:space="0" w:color="auto"/>
          </w:divBdr>
        </w:div>
        <w:div w:id="1216817017">
          <w:marLeft w:val="0"/>
          <w:marRight w:val="0"/>
          <w:marTop w:val="0"/>
          <w:marBottom w:val="0"/>
          <w:divBdr>
            <w:top w:val="none" w:sz="0" w:space="0" w:color="auto"/>
            <w:left w:val="none" w:sz="0" w:space="0" w:color="auto"/>
            <w:bottom w:val="none" w:sz="0" w:space="0" w:color="auto"/>
            <w:right w:val="none" w:sz="0" w:space="0" w:color="auto"/>
          </w:divBdr>
        </w:div>
        <w:div w:id="1306199323">
          <w:marLeft w:val="0"/>
          <w:marRight w:val="0"/>
          <w:marTop w:val="0"/>
          <w:marBottom w:val="0"/>
          <w:divBdr>
            <w:top w:val="none" w:sz="0" w:space="0" w:color="auto"/>
            <w:left w:val="none" w:sz="0" w:space="0" w:color="auto"/>
            <w:bottom w:val="none" w:sz="0" w:space="0" w:color="auto"/>
            <w:right w:val="none" w:sz="0" w:space="0" w:color="auto"/>
          </w:divBdr>
        </w:div>
        <w:div w:id="1920405552">
          <w:marLeft w:val="0"/>
          <w:marRight w:val="0"/>
          <w:marTop w:val="0"/>
          <w:marBottom w:val="0"/>
          <w:divBdr>
            <w:top w:val="none" w:sz="0" w:space="0" w:color="auto"/>
            <w:left w:val="none" w:sz="0" w:space="0" w:color="auto"/>
            <w:bottom w:val="none" w:sz="0" w:space="0" w:color="auto"/>
            <w:right w:val="none" w:sz="0" w:space="0" w:color="auto"/>
          </w:divBdr>
        </w:div>
        <w:div w:id="260528838">
          <w:marLeft w:val="0"/>
          <w:marRight w:val="0"/>
          <w:marTop w:val="0"/>
          <w:marBottom w:val="0"/>
          <w:divBdr>
            <w:top w:val="none" w:sz="0" w:space="0" w:color="auto"/>
            <w:left w:val="none" w:sz="0" w:space="0" w:color="auto"/>
            <w:bottom w:val="none" w:sz="0" w:space="0" w:color="auto"/>
            <w:right w:val="none" w:sz="0" w:space="0" w:color="auto"/>
          </w:divBdr>
        </w:div>
        <w:div w:id="2138987729">
          <w:marLeft w:val="0"/>
          <w:marRight w:val="0"/>
          <w:marTop w:val="0"/>
          <w:marBottom w:val="0"/>
          <w:divBdr>
            <w:top w:val="none" w:sz="0" w:space="0" w:color="auto"/>
            <w:left w:val="none" w:sz="0" w:space="0" w:color="auto"/>
            <w:bottom w:val="none" w:sz="0" w:space="0" w:color="auto"/>
            <w:right w:val="none" w:sz="0" w:space="0" w:color="auto"/>
          </w:divBdr>
        </w:div>
        <w:div w:id="1418477600">
          <w:marLeft w:val="0"/>
          <w:marRight w:val="0"/>
          <w:marTop w:val="0"/>
          <w:marBottom w:val="0"/>
          <w:divBdr>
            <w:top w:val="none" w:sz="0" w:space="0" w:color="auto"/>
            <w:left w:val="none" w:sz="0" w:space="0" w:color="auto"/>
            <w:bottom w:val="none" w:sz="0" w:space="0" w:color="auto"/>
            <w:right w:val="none" w:sz="0" w:space="0" w:color="auto"/>
          </w:divBdr>
        </w:div>
        <w:div w:id="759714427">
          <w:marLeft w:val="0"/>
          <w:marRight w:val="0"/>
          <w:marTop w:val="0"/>
          <w:marBottom w:val="0"/>
          <w:divBdr>
            <w:top w:val="none" w:sz="0" w:space="0" w:color="auto"/>
            <w:left w:val="none" w:sz="0" w:space="0" w:color="auto"/>
            <w:bottom w:val="none" w:sz="0" w:space="0" w:color="auto"/>
            <w:right w:val="none" w:sz="0" w:space="0" w:color="auto"/>
          </w:divBdr>
        </w:div>
        <w:div w:id="1271358259">
          <w:marLeft w:val="0"/>
          <w:marRight w:val="0"/>
          <w:marTop w:val="0"/>
          <w:marBottom w:val="0"/>
          <w:divBdr>
            <w:top w:val="none" w:sz="0" w:space="0" w:color="auto"/>
            <w:left w:val="none" w:sz="0" w:space="0" w:color="auto"/>
            <w:bottom w:val="none" w:sz="0" w:space="0" w:color="auto"/>
            <w:right w:val="none" w:sz="0" w:space="0" w:color="auto"/>
          </w:divBdr>
        </w:div>
      </w:divsChild>
    </w:div>
    <w:div w:id="1595241844">
      <w:bodyDiv w:val="1"/>
      <w:marLeft w:val="0"/>
      <w:marRight w:val="0"/>
      <w:marTop w:val="0"/>
      <w:marBottom w:val="0"/>
      <w:divBdr>
        <w:top w:val="none" w:sz="0" w:space="0" w:color="auto"/>
        <w:left w:val="none" w:sz="0" w:space="0" w:color="auto"/>
        <w:bottom w:val="none" w:sz="0" w:space="0" w:color="auto"/>
        <w:right w:val="none" w:sz="0" w:space="0" w:color="auto"/>
      </w:divBdr>
      <w:divsChild>
        <w:div w:id="1604417629">
          <w:marLeft w:val="0"/>
          <w:marRight w:val="0"/>
          <w:marTop w:val="0"/>
          <w:marBottom w:val="0"/>
          <w:divBdr>
            <w:top w:val="none" w:sz="0" w:space="0" w:color="auto"/>
            <w:left w:val="none" w:sz="0" w:space="0" w:color="auto"/>
            <w:bottom w:val="none" w:sz="0" w:space="0" w:color="auto"/>
            <w:right w:val="none" w:sz="0" w:space="0" w:color="auto"/>
          </w:divBdr>
        </w:div>
        <w:div w:id="816262364">
          <w:marLeft w:val="0"/>
          <w:marRight w:val="0"/>
          <w:marTop w:val="0"/>
          <w:marBottom w:val="0"/>
          <w:divBdr>
            <w:top w:val="none" w:sz="0" w:space="0" w:color="auto"/>
            <w:left w:val="none" w:sz="0" w:space="0" w:color="auto"/>
            <w:bottom w:val="none" w:sz="0" w:space="0" w:color="auto"/>
            <w:right w:val="none" w:sz="0" w:space="0" w:color="auto"/>
          </w:divBdr>
        </w:div>
        <w:div w:id="442044146">
          <w:marLeft w:val="0"/>
          <w:marRight w:val="0"/>
          <w:marTop w:val="0"/>
          <w:marBottom w:val="0"/>
          <w:divBdr>
            <w:top w:val="none" w:sz="0" w:space="0" w:color="auto"/>
            <w:left w:val="none" w:sz="0" w:space="0" w:color="auto"/>
            <w:bottom w:val="none" w:sz="0" w:space="0" w:color="auto"/>
            <w:right w:val="none" w:sz="0" w:space="0" w:color="auto"/>
          </w:divBdr>
        </w:div>
      </w:divsChild>
    </w:div>
    <w:div w:id="1617059565">
      <w:bodyDiv w:val="1"/>
      <w:marLeft w:val="0"/>
      <w:marRight w:val="0"/>
      <w:marTop w:val="0"/>
      <w:marBottom w:val="0"/>
      <w:divBdr>
        <w:top w:val="none" w:sz="0" w:space="0" w:color="auto"/>
        <w:left w:val="none" w:sz="0" w:space="0" w:color="auto"/>
        <w:bottom w:val="none" w:sz="0" w:space="0" w:color="auto"/>
        <w:right w:val="none" w:sz="0" w:space="0" w:color="auto"/>
      </w:divBdr>
    </w:div>
    <w:div w:id="1810828548">
      <w:bodyDiv w:val="1"/>
      <w:marLeft w:val="0"/>
      <w:marRight w:val="0"/>
      <w:marTop w:val="0"/>
      <w:marBottom w:val="0"/>
      <w:divBdr>
        <w:top w:val="none" w:sz="0" w:space="0" w:color="auto"/>
        <w:left w:val="none" w:sz="0" w:space="0" w:color="auto"/>
        <w:bottom w:val="none" w:sz="0" w:space="0" w:color="auto"/>
        <w:right w:val="none" w:sz="0" w:space="0" w:color="auto"/>
      </w:divBdr>
    </w:div>
    <w:div w:id="1900482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4632"/>
    <w:rsid w:val="00214632"/>
    <w:rsid w:val="00FD67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86DF9A5DAD54770AAB383D159D2FDE2">
    <w:name w:val="E86DF9A5DAD54770AAB383D159D2FDE2"/>
    <w:rsid w:val="0021463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1148</Words>
  <Characters>5707</Characters>
  <Application>Microsoft Office Word</Application>
  <DocSecurity>0</DocSecurity>
  <Lines>109</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Bokayo Halake</dc:creator>
  <cp:keywords/>
  <dc:description/>
  <cp:lastModifiedBy>ANN</cp:lastModifiedBy>
  <cp:revision>2</cp:revision>
  <dcterms:created xsi:type="dcterms:W3CDTF">2024-11-28T06:05:00Z</dcterms:created>
  <dcterms:modified xsi:type="dcterms:W3CDTF">2024-11-28T06:05:00Z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69799f98021b59e7bca44151aa9bc24cce859ecbf010471aa2d8c5d9b30ad5f5</vt:lpwstr>
  </property>
</Properties>
</file>