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747820" w:rsidTr="00747820">
        <w:trPr>
          <w:trHeight w:val="680"/>
        </w:trPr>
        <w:tc>
          <w:tcPr>
            <w:tcW w:w="3303" w:type="dxa"/>
          </w:tcPr>
          <w:p w:rsidR="00747820" w:rsidRDefault="007478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747820" w:rsidRDefault="007478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747820" w:rsidRDefault="007478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070B98B5" wp14:editId="0C62E300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747820" w:rsidRDefault="007478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747820" w:rsidRDefault="007478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747820" w:rsidRDefault="0074782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747820" w:rsidRDefault="00747820" w:rsidP="0074782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747820" w:rsidRDefault="00747820" w:rsidP="00747820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747820" w:rsidRDefault="00747820" w:rsidP="00747820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747820" w:rsidRDefault="00747820" w:rsidP="00747820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IN COMMUNITY DEVELOPMENT  </w:t>
      </w:r>
    </w:p>
    <w:p w:rsidR="00747820" w:rsidRDefault="00747820" w:rsidP="00747820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747820" w:rsidRDefault="00747820" w:rsidP="00747820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CDEV </w:t>
      </w:r>
      <w:r w:rsidR="00DC4FD5">
        <w:rPr>
          <w:rFonts w:ascii="Times New Roman" w:hAnsi="Times New Roman"/>
          <w:b/>
          <w:sz w:val="24"/>
          <w:szCs w:val="24"/>
        </w:rPr>
        <w:t>417: WORLD FOOD ISSUES</w:t>
      </w:r>
      <w:r>
        <w:rPr>
          <w:rFonts w:ascii="Times New Roman" w:hAnsi="Times New Roman"/>
          <w:b/>
          <w:sz w:val="24"/>
          <w:szCs w:val="24"/>
        </w:rPr>
        <w:t xml:space="preserve">  </w:t>
      </w:r>
    </w:p>
    <w:p w:rsidR="00747820" w:rsidRDefault="00747820" w:rsidP="00747820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747820" w:rsidRDefault="00747820" w:rsidP="0074782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CDEV  (ODEL)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TIME: 2 HOURS</w:t>
      </w:r>
    </w:p>
    <w:p w:rsidR="00747820" w:rsidRDefault="00747820" w:rsidP="0074782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47820" w:rsidRDefault="00747820" w:rsidP="00747820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</w:t>
      </w:r>
      <w:r w:rsidR="00DC4FD5">
        <w:rPr>
          <w:rFonts w:ascii="Times New Roman" w:hAnsi="Times New Roman"/>
          <w:b/>
          <w:sz w:val="24"/>
          <w:szCs w:val="24"/>
        </w:rPr>
        <w:t>4/2024</w:t>
      </w:r>
      <w:r w:rsidR="00DC4FD5">
        <w:rPr>
          <w:rFonts w:ascii="Times New Roman" w:hAnsi="Times New Roman"/>
          <w:b/>
          <w:sz w:val="24"/>
          <w:szCs w:val="24"/>
        </w:rPr>
        <w:tab/>
      </w:r>
      <w:r w:rsidR="00DC4FD5">
        <w:rPr>
          <w:rFonts w:ascii="Times New Roman" w:hAnsi="Times New Roman"/>
          <w:b/>
          <w:sz w:val="24"/>
          <w:szCs w:val="24"/>
        </w:rPr>
        <w:tab/>
      </w:r>
      <w:r w:rsidR="00DC4FD5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DC4FD5">
        <w:rPr>
          <w:rFonts w:ascii="Times New Roman" w:hAnsi="Times New Roman"/>
          <w:b/>
          <w:sz w:val="24"/>
          <w:szCs w:val="24"/>
        </w:rPr>
        <w:tab/>
        <w:t xml:space="preserve">        8.30 A.M. – 10.30 A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747820" w:rsidRDefault="00747820" w:rsidP="0074782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 </w:t>
      </w:r>
    </w:p>
    <w:p w:rsidR="00747820" w:rsidRDefault="009C77B5" w:rsidP="00747820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 is compulsory. Select any two from section B</w:t>
      </w:r>
    </w:p>
    <w:p w:rsidR="00747820" w:rsidRDefault="00747820" w:rsidP="00747820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Do not write on the question paper</w:t>
      </w:r>
    </w:p>
    <w:p w:rsidR="00747820" w:rsidRDefault="00747820" w:rsidP="00747820">
      <w:pPr>
        <w:spacing w:after="0" w:line="360" w:lineRule="auto"/>
        <w:ind w:left="29" w:hanging="10"/>
        <w:jc w:val="both"/>
        <w:rPr>
          <w:rFonts w:ascii="Times New Roman" w:hAnsi="Times New Roman"/>
          <w:b/>
          <w:sz w:val="24"/>
          <w:szCs w:val="24"/>
        </w:rPr>
      </w:pPr>
    </w:p>
    <w:p w:rsidR="009C77B5" w:rsidRPr="00FC1E04" w:rsidRDefault="00964592" w:rsidP="00FC1E04">
      <w:pPr>
        <w:keepNext/>
        <w:keepLines/>
        <w:spacing w:after="0" w:line="360" w:lineRule="auto"/>
        <w:ind w:left="14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964592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SECTION A </w:t>
      </w:r>
    </w:p>
    <w:p w:rsidR="00964592" w:rsidRPr="00964592" w:rsidRDefault="00964592" w:rsidP="00FC1E04">
      <w:pPr>
        <w:keepNext/>
        <w:keepLines/>
        <w:spacing w:after="0" w:line="360" w:lineRule="auto"/>
        <w:ind w:left="14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964592">
        <w:rPr>
          <w:rFonts w:ascii="Times New Roman" w:eastAsia="Times New Roman" w:hAnsi="Times New Roman"/>
          <w:b/>
          <w:color w:val="000000"/>
          <w:sz w:val="24"/>
          <w:szCs w:val="24"/>
        </w:rPr>
        <w:t>Question One</w:t>
      </w:r>
    </w:p>
    <w:p w:rsidR="00964592" w:rsidRPr="00964592" w:rsidRDefault="00964592" w:rsidP="00FC1E04">
      <w:pPr>
        <w:numPr>
          <w:ilvl w:val="0"/>
          <w:numId w:val="2"/>
        </w:numPr>
        <w:spacing w:after="0" w:line="360" w:lineRule="auto"/>
        <w:ind w:hanging="355"/>
        <w:rPr>
          <w:rFonts w:ascii="Times New Roman" w:eastAsia="Times New Roman" w:hAnsi="Times New Roman"/>
          <w:color w:val="000000"/>
          <w:sz w:val="24"/>
          <w:szCs w:val="24"/>
        </w:rPr>
      </w:pPr>
      <w:r w:rsidRPr="00964592">
        <w:rPr>
          <w:rFonts w:ascii="Times New Roman" w:eastAsia="Times New Roman" w:hAnsi="Times New Roman"/>
          <w:color w:val="000000"/>
          <w:sz w:val="24"/>
          <w:szCs w:val="24"/>
        </w:rPr>
        <w:t>Explain Two short term and Three long term interventions of dealing with the vulnerable pop</w:t>
      </w:r>
      <w:r w:rsidR="00FC1E04">
        <w:rPr>
          <w:rFonts w:ascii="Times New Roman" w:eastAsia="Times New Roman" w:hAnsi="Times New Roman"/>
          <w:color w:val="000000"/>
          <w:sz w:val="24"/>
          <w:szCs w:val="24"/>
        </w:rPr>
        <w:t>ulations during food crisis.</w:t>
      </w:r>
      <w:r w:rsidR="00FC1E0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C1E0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C1E0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C1E0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C1E0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C1E0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FC1E04">
        <w:rPr>
          <w:rFonts w:ascii="Times New Roman" w:eastAsia="Times New Roman" w:hAnsi="Times New Roman"/>
          <w:color w:val="000000"/>
          <w:sz w:val="24"/>
          <w:szCs w:val="24"/>
        </w:rPr>
        <w:t>(10 marks</w:t>
      </w:r>
      <w:r w:rsidRPr="00964592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964592" w:rsidRPr="00964592" w:rsidRDefault="00964592" w:rsidP="00FC1E04">
      <w:pPr>
        <w:numPr>
          <w:ilvl w:val="0"/>
          <w:numId w:val="2"/>
        </w:numPr>
        <w:spacing w:after="0" w:line="360" w:lineRule="auto"/>
        <w:ind w:hanging="355"/>
        <w:rPr>
          <w:rFonts w:ascii="Times New Roman" w:eastAsia="Times New Roman" w:hAnsi="Times New Roman"/>
          <w:color w:val="000000"/>
          <w:sz w:val="24"/>
          <w:szCs w:val="24"/>
        </w:rPr>
      </w:pPr>
      <w:r w:rsidRPr="00964592">
        <w:rPr>
          <w:rFonts w:ascii="Times New Roman" w:eastAsia="Times New Roman" w:hAnsi="Times New Roman"/>
          <w:color w:val="000000"/>
          <w:sz w:val="24"/>
          <w:szCs w:val="24"/>
        </w:rPr>
        <w:t>Explain Five characteristics of an eff</w:t>
      </w:r>
      <w:r w:rsidR="00FC1E04">
        <w:rPr>
          <w:rFonts w:ascii="Times New Roman" w:eastAsia="Times New Roman" w:hAnsi="Times New Roman"/>
          <w:color w:val="000000"/>
          <w:sz w:val="24"/>
          <w:szCs w:val="24"/>
        </w:rPr>
        <w:t>ective food security policy.</w:t>
      </w:r>
      <w:r w:rsidR="00FC1E0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C1E0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FC1E04">
        <w:rPr>
          <w:rFonts w:ascii="Times New Roman" w:eastAsia="Times New Roman" w:hAnsi="Times New Roman"/>
          <w:color w:val="000000"/>
          <w:sz w:val="24"/>
          <w:szCs w:val="24"/>
        </w:rPr>
        <w:t>(10 marks</w:t>
      </w:r>
      <w:r w:rsidRPr="00964592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964592" w:rsidRPr="00964592" w:rsidRDefault="00964592" w:rsidP="00FC1E04">
      <w:pPr>
        <w:numPr>
          <w:ilvl w:val="0"/>
          <w:numId w:val="2"/>
        </w:numPr>
        <w:spacing w:after="0" w:line="360" w:lineRule="auto"/>
        <w:ind w:hanging="355"/>
        <w:rPr>
          <w:rFonts w:ascii="Times New Roman" w:eastAsia="Times New Roman" w:hAnsi="Times New Roman"/>
          <w:color w:val="000000"/>
          <w:sz w:val="24"/>
          <w:szCs w:val="24"/>
        </w:rPr>
      </w:pPr>
      <w:r w:rsidRPr="00964592">
        <w:rPr>
          <w:rFonts w:ascii="Times New Roman" w:eastAsia="Times New Roman" w:hAnsi="Times New Roman"/>
          <w:color w:val="000000"/>
          <w:sz w:val="24"/>
          <w:szCs w:val="24"/>
        </w:rPr>
        <w:t>As a social development officer working with Ministry of Agriculture in Kenya. Propose</w:t>
      </w:r>
    </w:p>
    <w:p w:rsidR="00964592" w:rsidRPr="00964592" w:rsidRDefault="00964592" w:rsidP="00FC1E04">
      <w:pPr>
        <w:tabs>
          <w:tab w:val="center" w:pos="3182"/>
          <w:tab w:val="center" w:pos="7654"/>
        </w:tabs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964592">
        <w:rPr>
          <w:rFonts w:ascii="Times New Roman" w:eastAsia="Times New Roman" w:hAnsi="Times New Roman"/>
          <w:color w:val="000000"/>
          <w:sz w:val="24"/>
          <w:szCs w:val="24"/>
        </w:rPr>
        <w:tab/>
        <w:t>Five strategies of solving</w:t>
      </w:r>
      <w:r w:rsidR="00FC1E04">
        <w:rPr>
          <w:rFonts w:ascii="Times New Roman" w:eastAsia="Times New Roman" w:hAnsi="Times New Roman"/>
          <w:color w:val="000000"/>
          <w:sz w:val="24"/>
          <w:szCs w:val="24"/>
        </w:rPr>
        <w:t xml:space="preserve"> transitory food insecurity. </w:t>
      </w:r>
      <w:r w:rsidR="00FC1E0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FC1E0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FC1E04">
        <w:rPr>
          <w:rFonts w:ascii="Times New Roman" w:eastAsia="Times New Roman" w:hAnsi="Times New Roman"/>
          <w:color w:val="000000"/>
          <w:sz w:val="24"/>
          <w:szCs w:val="24"/>
        </w:rPr>
        <w:t>(10 marks</w:t>
      </w:r>
      <w:r w:rsidRPr="00964592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6F660D" w:rsidRDefault="006F660D" w:rsidP="00FC1E04">
      <w:pPr>
        <w:keepNext/>
        <w:keepLines/>
        <w:spacing w:after="0" w:line="360" w:lineRule="auto"/>
        <w:ind w:left="14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FC1E04" w:rsidRPr="006F660D" w:rsidRDefault="00964592" w:rsidP="00FC1E04">
      <w:pPr>
        <w:keepNext/>
        <w:keepLines/>
        <w:spacing w:after="0" w:line="360" w:lineRule="auto"/>
        <w:ind w:left="14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964592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SECTION B </w:t>
      </w:r>
    </w:p>
    <w:p w:rsidR="00964592" w:rsidRPr="00964592" w:rsidRDefault="00964592" w:rsidP="00FC1E04">
      <w:pPr>
        <w:keepNext/>
        <w:keepLines/>
        <w:spacing w:after="0" w:line="360" w:lineRule="auto"/>
        <w:ind w:left="14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964592">
        <w:rPr>
          <w:rFonts w:ascii="Times New Roman" w:eastAsia="Times New Roman" w:hAnsi="Times New Roman"/>
          <w:b/>
          <w:color w:val="000000"/>
          <w:sz w:val="24"/>
          <w:szCs w:val="24"/>
        </w:rPr>
        <w:t>Question Two</w:t>
      </w:r>
    </w:p>
    <w:p w:rsidR="00964592" w:rsidRPr="006F660D" w:rsidRDefault="00964592" w:rsidP="006F660D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F660D">
        <w:rPr>
          <w:rFonts w:ascii="Times New Roman" w:eastAsia="Times New Roman" w:hAnsi="Times New Roman"/>
          <w:color w:val="000000"/>
          <w:sz w:val="24"/>
          <w:szCs w:val="24"/>
        </w:rPr>
        <w:t>Elucidate Five socio-cultural factors affecting f</w:t>
      </w:r>
      <w:r w:rsidR="00FC1E04" w:rsidRPr="006F660D">
        <w:rPr>
          <w:rFonts w:ascii="Times New Roman" w:eastAsia="Times New Roman" w:hAnsi="Times New Roman"/>
          <w:color w:val="000000"/>
          <w:sz w:val="24"/>
          <w:szCs w:val="24"/>
        </w:rPr>
        <w:t>ood security in Kenya today</w:t>
      </w:r>
      <w:r w:rsidR="006F660D">
        <w:rPr>
          <w:rFonts w:ascii="Times New Roman" w:eastAsia="Times New Roman" w:hAnsi="Times New Roman"/>
          <w:color w:val="000000"/>
          <w:sz w:val="24"/>
          <w:szCs w:val="24"/>
        </w:rPr>
        <w:t>.</w:t>
      </w:r>
      <w:r w:rsidR="00FC1E04" w:rsidRPr="006F660D">
        <w:rPr>
          <w:rFonts w:ascii="Times New Roman" w:eastAsia="Times New Roman" w:hAnsi="Times New Roman"/>
          <w:color w:val="000000"/>
          <w:sz w:val="24"/>
          <w:szCs w:val="24"/>
        </w:rPr>
        <w:t xml:space="preserve"> (l0 </w:t>
      </w:r>
      <w:r w:rsidRPr="006F660D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6F660D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964592" w:rsidRPr="006F660D" w:rsidRDefault="00964592" w:rsidP="006F660D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6F660D">
        <w:rPr>
          <w:rFonts w:ascii="Times New Roman" w:eastAsia="Times New Roman" w:hAnsi="Times New Roman"/>
          <w:color w:val="000000"/>
          <w:sz w:val="24"/>
          <w:szCs w:val="24"/>
        </w:rPr>
        <w:t>Explain how County governments in Kenya are addressing climate change and food</w:t>
      </w:r>
    </w:p>
    <w:p w:rsidR="00964592" w:rsidRPr="00964592" w:rsidRDefault="006F660D" w:rsidP="006F660D">
      <w:pPr>
        <w:tabs>
          <w:tab w:val="center" w:pos="1193"/>
          <w:tab w:val="center" w:pos="8441"/>
        </w:tabs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I</w:t>
      </w:r>
      <w:r w:rsidR="00FC1E04">
        <w:rPr>
          <w:rFonts w:ascii="Times New Roman" w:eastAsia="Times New Roman" w:hAnsi="Times New Roman"/>
          <w:color w:val="000000"/>
          <w:sz w:val="24"/>
          <w:szCs w:val="24"/>
        </w:rPr>
        <w:t>nsecurity</w:t>
      </w:r>
      <w:r>
        <w:rPr>
          <w:rFonts w:ascii="Times New Roman" w:eastAsia="Times New Roman" w:hAnsi="Times New Roman"/>
          <w:color w:val="000000"/>
          <w:sz w:val="24"/>
          <w:szCs w:val="24"/>
        </w:rPr>
        <w:t>.</w:t>
      </w:r>
      <w:r w:rsidR="00FC1E04">
        <w:rPr>
          <w:rFonts w:ascii="Times New Roman" w:eastAsia="Times New Roman" w:hAnsi="Times New Roman"/>
          <w:color w:val="000000"/>
          <w:sz w:val="24"/>
          <w:szCs w:val="24"/>
        </w:rPr>
        <w:tab/>
        <w:t xml:space="preserve">(10 </w:t>
      </w:r>
      <w:r w:rsidR="00964592" w:rsidRPr="00FC1E04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="00964592" w:rsidRPr="00964592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964592" w:rsidRPr="00964592" w:rsidRDefault="00964592" w:rsidP="00FC1E04">
      <w:pPr>
        <w:keepNext/>
        <w:keepLines/>
        <w:spacing w:after="0" w:line="360" w:lineRule="auto"/>
        <w:ind w:left="14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964592">
        <w:rPr>
          <w:rFonts w:ascii="Times New Roman" w:eastAsia="Times New Roman" w:hAnsi="Times New Roman"/>
          <w:b/>
          <w:color w:val="000000"/>
          <w:sz w:val="24"/>
          <w:szCs w:val="24"/>
        </w:rPr>
        <w:lastRenderedPageBreak/>
        <w:t>Question Three</w:t>
      </w:r>
    </w:p>
    <w:p w:rsidR="00964592" w:rsidRPr="00805489" w:rsidRDefault="00964592" w:rsidP="00805489">
      <w:pPr>
        <w:pStyle w:val="ListParagraph"/>
        <w:numPr>
          <w:ilvl w:val="0"/>
          <w:numId w:val="9"/>
        </w:numPr>
        <w:spacing w:after="0" w:line="360" w:lineRule="auto"/>
        <w:ind w:right="310"/>
        <w:rPr>
          <w:rFonts w:ascii="Times New Roman" w:eastAsia="Times New Roman" w:hAnsi="Times New Roman"/>
          <w:color w:val="000000"/>
          <w:sz w:val="24"/>
          <w:szCs w:val="24"/>
        </w:rPr>
      </w:pPr>
      <w:r w:rsidRPr="00805489">
        <w:rPr>
          <w:rFonts w:ascii="Times New Roman" w:eastAsia="Times New Roman" w:hAnsi="Times New Roman"/>
          <w:color w:val="000000"/>
          <w:sz w:val="24"/>
          <w:szCs w:val="24"/>
        </w:rPr>
        <w:t>Explain Five indigenous and resilient measures can be adopted by the community members especially the small-scale farmers to address the iss</w:t>
      </w:r>
      <w:r w:rsidR="00805489" w:rsidRPr="00805489">
        <w:rPr>
          <w:rFonts w:ascii="Times New Roman" w:eastAsia="Times New Roman" w:hAnsi="Times New Roman"/>
          <w:color w:val="000000"/>
          <w:sz w:val="24"/>
          <w:szCs w:val="24"/>
        </w:rPr>
        <w:t xml:space="preserve">ue of household food insecurity.  </w:t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 w:rsidRPr="00805489">
        <w:rPr>
          <w:rFonts w:ascii="Times New Roman" w:eastAsia="Times New Roman" w:hAnsi="Times New Roman"/>
          <w:color w:val="000000"/>
          <w:sz w:val="24"/>
          <w:szCs w:val="24"/>
        </w:rPr>
        <w:t xml:space="preserve">(10 </w:t>
      </w:r>
      <w:r w:rsidRPr="00805489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805489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964592" w:rsidRPr="00805489" w:rsidRDefault="00964592" w:rsidP="00805489">
      <w:pPr>
        <w:pStyle w:val="ListParagraph"/>
        <w:numPr>
          <w:ilvl w:val="0"/>
          <w:numId w:val="9"/>
        </w:numPr>
        <w:spacing w:after="0" w:line="360" w:lineRule="auto"/>
        <w:ind w:right="310"/>
        <w:rPr>
          <w:rFonts w:ascii="Times New Roman" w:eastAsia="Times New Roman" w:hAnsi="Times New Roman"/>
          <w:color w:val="000000"/>
          <w:sz w:val="24"/>
          <w:szCs w:val="24"/>
        </w:rPr>
      </w:pPr>
      <w:r w:rsidRPr="00805489">
        <w:rPr>
          <w:rFonts w:ascii="Times New Roman" w:eastAsia="Times New Roman" w:hAnsi="Times New Roman"/>
          <w:color w:val="000000"/>
          <w:sz w:val="24"/>
          <w:szCs w:val="24"/>
        </w:rPr>
        <w:t>Define the meaning of food system and explain Five sub-systems of food systems</w:t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>.</w:t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 w:rsidRPr="00805489">
        <w:rPr>
          <w:rFonts w:ascii="Times New Roman" w:eastAsia="Times New Roman" w:hAnsi="Times New Roman"/>
          <w:color w:val="000000"/>
          <w:sz w:val="24"/>
          <w:szCs w:val="24"/>
        </w:rPr>
        <w:t xml:space="preserve">(10 </w:t>
      </w:r>
      <w:r w:rsidRPr="00805489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805489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964592" w:rsidRPr="00964592" w:rsidRDefault="00964592" w:rsidP="00FC1E04">
      <w:pPr>
        <w:keepNext/>
        <w:keepLines/>
        <w:spacing w:after="0" w:line="360" w:lineRule="auto"/>
        <w:ind w:left="14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964592">
        <w:rPr>
          <w:rFonts w:ascii="Times New Roman" w:eastAsia="Times New Roman" w:hAnsi="Times New Roman"/>
          <w:b/>
          <w:color w:val="000000"/>
          <w:sz w:val="24"/>
          <w:szCs w:val="24"/>
        </w:rPr>
        <w:t>Question Four</w:t>
      </w:r>
    </w:p>
    <w:p w:rsidR="00964592" w:rsidRPr="00805489" w:rsidRDefault="00964592" w:rsidP="00805489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805489">
        <w:rPr>
          <w:rFonts w:ascii="Times New Roman" w:eastAsia="Times New Roman" w:hAnsi="Times New Roman"/>
          <w:color w:val="000000"/>
          <w:sz w:val="24"/>
          <w:szCs w:val="24"/>
        </w:rPr>
        <w:t>Justify how food handouts by the government brings dependency syndrome in the household and community</w:t>
      </w:r>
      <w:r w:rsidRP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805489">
        <w:rPr>
          <w:rFonts w:ascii="Times New Roman" w:eastAsia="Times New Roman" w:hAnsi="Times New Roman"/>
          <w:color w:val="000000"/>
          <w:sz w:val="24"/>
          <w:szCs w:val="24"/>
        </w:rPr>
        <w:t>(8</w:t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805489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805489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964592" w:rsidRPr="00805489" w:rsidRDefault="00964592" w:rsidP="00805489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805489">
        <w:rPr>
          <w:rFonts w:ascii="Times New Roman" w:eastAsia="Times New Roman" w:hAnsi="Times New Roman"/>
          <w:color w:val="000000"/>
          <w:sz w:val="24"/>
          <w:szCs w:val="24"/>
        </w:rPr>
        <w:t>Women are key players of household food security in Kenya. Explain Six mechanisms of empowering women at the household level to increase their food production (12</w:t>
      </w:r>
      <w:r w:rsidR="00805489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805489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805489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805489" w:rsidRDefault="00805489" w:rsidP="00FC1E04">
      <w:pPr>
        <w:keepNext/>
        <w:keepLines/>
        <w:spacing w:after="0" w:line="360" w:lineRule="auto"/>
        <w:ind w:left="14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964592" w:rsidRPr="00964592" w:rsidRDefault="00964592" w:rsidP="00FC1E04">
      <w:pPr>
        <w:keepNext/>
        <w:keepLines/>
        <w:spacing w:after="0" w:line="360" w:lineRule="auto"/>
        <w:ind w:left="14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964592">
        <w:rPr>
          <w:rFonts w:ascii="Times New Roman" w:eastAsia="Times New Roman" w:hAnsi="Times New Roman"/>
          <w:b/>
          <w:color w:val="000000"/>
          <w:sz w:val="24"/>
          <w:szCs w:val="24"/>
        </w:rPr>
        <w:t>Question Five</w:t>
      </w:r>
    </w:p>
    <w:p w:rsidR="00964592" w:rsidRPr="00E47D8A" w:rsidRDefault="00964592" w:rsidP="00E47D8A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E47D8A">
        <w:rPr>
          <w:rFonts w:ascii="Times New Roman" w:eastAsia="Times New Roman" w:hAnsi="Times New Roman"/>
          <w:color w:val="000000"/>
          <w:sz w:val="24"/>
          <w:szCs w:val="24"/>
        </w:rPr>
        <w:t>Critically discuss Four gaps in the food security policy making in Kenya</w:t>
      </w:r>
      <w:r w:rsidRPr="00E47D8A">
        <w:rPr>
          <w:rFonts w:ascii="Times New Roman" w:eastAsia="Times New Roman" w:hAnsi="Times New Roman"/>
          <w:color w:val="000000"/>
          <w:sz w:val="24"/>
          <w:szCs w:val="24"/>
        </w:rPr>
        <w:tab/>
        <w:t>(12</w:t>
      </w:r>
      <w:r w:rsidR="00E47D8A" w:rsidRPr="00E47D8A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E47D8A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E47D8A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964592" w:rsidRDefault="00964592" w:rsidP="00E47D8A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E47D8A">
        <w:rPr>
          <w:rFonts w:ascii="Times New Roman" w:eastAsia="Times New Roman" w:hAnsi="Times New Roman"/>
          <w:color w:val="000000"/>
          <w:sz w:val="24"/>
          <w:szCs w:val="24"/>
        </w:rPr>
        <w:t>Explain Four factors affecting food availability in most of</w:t>
      </w:r>
      <w:r w:rsidR="00E47D8A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E47D8A">
        <w:rPr>
          <w:rFonts w:ascii="Times New Roman" w:eastAsia="Times New Roman" w:hAnsi="Times New Roman"/>
          <w:color w:val="000000"/>
          <w:sz w:val="24"/>
          <w:szCs w:val="24"/>
        </w:rPr>
        <w:t xml:space="preserve">the households in Kenya </w:t>
      </w:r>
      <w:r w:rsidR="00E47D8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47D8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47D8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47D8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47D8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47D8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47D8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47D8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47D8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47D8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E47D8A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E47D8A">
        <w:rPr>
          <w:rFonts w:ascii="Times New Roman" w:eastAsia="Times New Roman" w:hAnsi="Times New Roman"/>
          <w:color w:val="000000"/>
          <w:sz w:val="24"/>
          <w:szCs w:val="24"/>
        </w:rPr>
        <w:t>(8</w:t>
      </w:r>
      <w:r w:rsidR="00E47D8A" w:rsidRPr="00E47D8A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E47D8A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E47D8A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E47D8A" w:rsidRPr="00E47D8A" w:rsidRDefault="00E47D8A" w:rsidP="00E47D8A">
      <w:p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…………………………………………………………………………………………………….</w:t>
      </w:r>
    </w:p>
    <w:p w:rsidR="006958E0" w:rsidRPr="00FC1E04" w:rsidRDefault="006958E0" w:rsidP="00FC1E04">
      <w:pPr>
        <w:spacing w:after="0" w:line="360" w:lineRule="auto"/>
        <w:rPr>
          <w:sz w:val="24"/>
          <w:szCs w:val="24"/>
        </w:rPr>
      </w:pPr>
      <w:bookmarkStart w:id="0" w:name="_GoBack"/>
      <w:bookmarkEnd w:id="0"/>
    </w:p>
    <w:sectPr w:rsidR="006958E0" w:rsidRPr="00FC1E04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1D0B" w:rsidRDefault="002E1D0B" w:rsidP="00747820">
      <w:pPr>
        <w:spacing w:after="0" w:line="240" w:lineRule="auto"/>
      </w:pPr>
      <w:r>
        <w:separator/>
      </w:r>
    </w:p>
  </w:endnote>
  <w:endnote w:type="continuationSeparator" w:id="0">
    <w:p w:rsidR="002E1D0B" w:rsidRDefault="002E1D0B" w:rsidP="007478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4707937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E47D8A" w:rsidRDefault="00E47D8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60A2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60A2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47D8A" w:rsidRDefault="00E47D8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1D0B" w:rsidRDefault="002E1D0B" w:rsidP="00747820">
      <w:pPr>
        <w:spacing w:after="0" w:line="240" w:lineRule="auto"/>
      </w:pPr>
      <w:r>
        <w:separator/>
      </w:r>
    </w:p>
  </w:footnote>
  <w:footnote w:type="continuationSeparator" w:id="0">
    <w:p w:rsidR="002E1D0B" w:rsidRDefault="002E1D0B" w:rsidP="007478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7820" w:rsidRDefault="00747820">
    <w:pPr>
      <w:pStyle w:val="Header"/>
    </w:pPr>
    <w:r>
      <w:tab/>
      <w:t>CDEV 417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847D7"/>
    <w:multiLevelType w:val="hybridMultilevel"/>
    <w:tmpl w:val="8C367EB0"/>
    <w:lvl w:ilvl="0" w:tplc="9E8E3580">
      <w:start w:val="1"/>
      <w:numFmt w:val="lowerLetter"/>
      <w:lvlText w:val="%1)"/>
      <w:lvlJc w:val="left"/>
      <w:pPr>
        <w:ind w:left="7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7545A66">
      <w:start w:val="1"/>
      <w:numFmt w:val="lowerLetter"/>
      <w:lvlText w:val="%2"/>
      <w:lvlJc w:val="left"/>
      <w:pPr>
        <w:ind w:left="14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01A2B56">
      <w:start w:val="1"/>
      <w:numFmt w:val="lowerRoman"/>
      <w:lvlText w:val="%3"/>
      <w:lvlJc w:val="left"/>
      <w:pPr>
        <w:ind w:left="21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76CB03E">
      <w:start w:val="1"/>
      <w:numFmt w:val="decimal"/>
      <w:lvlText w:val="%4"/>
      <w:lvlJc w:val="left"/>
      <w:pPr>
        <w:ind w:left="28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268F77C">
      <w:start w:val="1"/>
      <w:numFmt w:val="lowerLetter"/>
      <w:lvlText w:val="%5"/>
      <w:lvlJc w:val="left"/>
      <w:pPr>
        <w:ind w:left="36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86A336">
      <w:start w:val="1"/>
      <w:numFmt w:val="lowerRoman"/>
      <w:lvlText w:val="%6"/>
      <w:lvlJc w:val="left"/>
      <w:pPr>
        <w:ind w:left="43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1BE1EB8">
      <w:start w:val="1"/>
      <w:numFmt w:val="decimal"/>
      <w:lvlText w:val="%7"/>
      <w:lvlJc w:val="left"/>
      <w:pPr>
        <w:ind w:left="50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91649A6">
      <w:start w:val="1"/>
      <w:numFmt w:val="lowerLetter"/>
      <w:lvlText w:val="%8"/>
      <w:lvlJc w:val="left"/>
      <w:pPr>
        <w:ind w:left="57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368FEC4">
      <w:start w:val="1"/>
      <w:numFmt w:val="lowerRoman"/>
      <w:lvlText w:val="%9"/>
      <w:lvlJc w:val="left"/>
      <w:pPr>
        <w:ind w:left="64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3D90E69"/>
    <w:multiLevelType w:val="hybridMultilevel"/>
    <w:tmpl w:val="28C2EB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195BC3"/>
    <w:multiLevelType w:val="hybridMultilevel"/>
    <w:tmpl w:val="23E8F76E"/>
    <w:lvl w:ilvl="0" w:tplc="DFC8AF0A">
      <w:start w:val="1"/>
      <w:numFmt w:val="lowerLetter"/>
      <w:lvlText w:val="%1)"/>
      <w:lvlJc w:val="left"/>
      <w:pPr>
        <w:ind w:left="7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AE6B066">
      <w:start w:val="1"/>
      <w:numFmt w:val="lowerLetter"/>
      <w:lvlText w:val="%2"/>
      <w:lvlJc w:val="left"/>
      <w:pPr>
        <w:ind w:left="14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DCE15CE">
      <w:start w:val="1"/>
      <w:numFmt w:val="lowerRoman"/>
      <w:lvlText w:val="%3"/>
      <w:lvlJc w:val="left"/>
      <w:pPr>
        <w:ind w:left="21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2A41B78">
      <w:start w:val="1"/>
      <w:numFmt w:val="decimal"/>
      <w:lvlText w:val="%4"/>
      <w:lvlJc w:val="left"/>
      <w:pPr>
        <w:ind w:left="28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DA41A8C">
      <w:start w:val="1"/>
      <w:numFmt w:val="lowerLetter"/>
      <w:lvlText w:val="%5"/>
      <w:lvlJc w:val="left"/>
      <w:pPr>
        <w:ind w:left="36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456D12E">
      <w:start w:val="1"/>
      <w:numFmt w:val="lowerRoman"/>
      <w:lvlText w:val="%6"/>
      <w:lvlJc w:val="left"/>
      <w:pPr>
        <w:ind w:left="43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A0AD858">
      <w:start w:val="1"/>
      <w:numFmt w:val="decimal"/>
      <w:lvlText w:val="%7"/>
      <w:lvlJc w:val="left"/>
      <w:pPr>
        <w:ind w:left="50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9406CDA">
      <w:start w:val="1"/>
      <w:numFmt w:val="lowerLetter"/>
      <w:lvlText w:val="%8"/>
      <w:lvlJc w:val="left"/>
      <w:pPr>
        <w:ind w:left="57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3E0CFF2">
      <w:start w:val="1"/>
      <w:numFmt w:val="lowerRoman"/>
      <w:lvlText w:val="%9"/>
      <w:lvlJc w:val="left"/>
      <w:pPr>
        <w:ind w:left="64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ED04C72"/>
    <w:multiLevelType w:val="hybridMultilevel"/>
    <w:tmpl w:val="E7EE4DF6"/>
    <w:lvl w:ilvl="0" w:tplc="5C3CEB24">
      <w:start w:val="1"/>
      <w:numFmt w:val="lowerLetter"/>
      <w:lvlText w:val="%1)"/>
      <w:lvlJc w:val="left"/>
      <w:pPr>
        <w:ind w:left="7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10AFD9C">
      <w:start w:val="1"/>
      <w:numFmt w:val="lowerLetter"/>
      <w:lvlText w:val="%2"/>
      <w:lvlJc w:val="left"/>
      <w:pPr>
        <w:ind w:left="14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272131C">
      <w:start w:val="1"/>
      <w:numFmt w:val="lowerRoman"/>
      <w:lvlText w:val="%3"/>
      <w:lvlJc w:val="left"/>
      <w:pPr>
        <w:ind w:left="21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501E26">
      <w:start w:val="1"/>
      <w:numFmt w:val="decimal"/>
      <w:lvlText w:val="%4"/>
      <w:lvlJc w:val="left"/>
      <w:pPr>
        <w:ind w:left="28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1D252C2">
      <w:start w:val="1"/>
      <w:numFmt w:val="lowerLetter"/>
      <w:lvlText w:val="%5"/>
      <w:lvlJc w:val="left"/>
      <w:pPr>
        <w:ind w:left="36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4C75A4">
      <w:start w:val="1"/>
      <w:numFmt w:val="lowerRoman"/>
      <w:lvlText w:val="%6"/>
      <w:lvlJc w:val="left"/>
      <w:pPr>
        <w:ind w:left="43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D3428C6">
      <w:start w:val="1"/>
      <w:numFmt w:val="decimal"/>
      <w:lvlText w:val="%7"/>
      <w:lvlJc w:val="left"/>
      <w:pPr>
        <w:ind w:left="50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D4AE560">
      <w:start w:val="1"/>
      <w:numFmt w:val="lowerLetter"/>
      <w:lvlText w:val="%8"/>
      <w:lvlJc w:val="left"/>
      <w:pPr>
        <w:ind w:left="57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A9E0DC4">
      <w:start w:val="1"/>
      <w:numFmt w:val="lowerRoman"/>
      <w:lvlText w:val="%9"/>
      <w:lvlJc w:val="left"/>
      <w:pPr>
        <w:ind w:left="64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4283C30"/>
    <w:multiLevelType w:val="hybridMultilevel"/>
    <w:tmpl w:val="804ED63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0F319F"/>
    <w:multiLevelType w:val="hybridMultilevel"/>
    <w:tmpl w:val="B87CFEF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433C8E"/>
    <w:multiLevelType w:val="hybridMultilevel"/>
    <w:tmpl w:val="A594CE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0747D1"/>
    <w:multiLevelType w:val="hybridMultilevel"/>
    <w:tmpl w:val="A33267A0"/>
    <w:lvl w:ilvl="0" w:tplc="DF44EB5A">
      <w:start w:val="1"/>
      <w:numFmt w:val="lowerLetter"/>
      <w:lvlText w:val="%1)"/>
      <w:lvlJc w:val="left"/>
      <w:pPr>
        <w:ind w:left="7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EDE64C6">
      <w:start w:val="1"/>
      <w:numFmt w:val="lowerLetter"/>
      <w:lvlText w:val="%2"/>
      <w:lvlJc w:val="left"/>
      <w:pPr>
        <w:ind w:left="1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D76CC5C">
      <w:start w:val="1"/>
      <w:numFmt w:val="lowerRoman"/>
      <w:lvlText w:val="%3"/>
      <w:lvlJc w:val="left"/>
      <w:pPr>
        <w:ind w:left="21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806FA1A">
      <w:start w:val="1"/>
      <w:numFmt w:val="decimal"/>
      <w:lvlText w:val="%4"/>
      <w:lvlJc w:val="left"/>
      <w:pPr>
        <w:ind w:left="28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79C922E">
      <w:start w:val="1"/>
      <w:numFmt w:val="lowerLetter"/>
      <w:lvlText w:val="%5"/>
      <w:lvlJc w:val="left"/>
      <w:pPr>
        <w:ind w:left="3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162FC18">
      <w:start w:val="1"/>
      <w:numFmt w:val="lowerRoman"/>
      <w:lvlText w:val="%6"/>
      <w:lvlJc w:val="left"/>
      <w:pPr>
        <w:ind w:left="4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7BA9B68">
      <w:start w:val="1"/>
      <w:numFmt w:val="decimal"/>
      <w:lvlText w:val="%7"/>
      <w:lvlJc w:val="left"/>
      <w:pPr>
        <w:ind w:left="50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44269B8">
      <w:start w:val="1"/>
      <w:numFmt w:val="lowerLetter"/>
      <w:lvlText w:val="%8"/>
      <w:lvlJc w:val="left"/>
      <w:pPr>
        <w:ind w:left="57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3B4A504">
      <w:start w:val="1"/>
      <w:numFmt w:val="lowerRoman"/>
      <w:lvlText w:val="%9"/>
      <w:lvlJc w:val="left"/>
      <w:pPr>
        <w:ind w:left="64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5343CAC"/>
    <w:multiLevelType w:val="hybridMultilevel"/>
    <w:tmpl w:val="C1709268"/>
    <w:lvl w:ilvl="0" w:tplc="20E6750A">
      <w:start w:val="1"/>
      <w:numFmt w:val="lowerLetter"/>
      <w:lvlText w:val="%1)"/>
      <w:lvlJc w:val="left"/>
      <w:pPr>
        <w:ind w:left="7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4503B78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BE02980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FAA78DC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2506F84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E88AA20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6822454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D8A51B4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9EE4426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6560E12"/>
    <w:multiLevelType w:val="hybridMultilevel"/>
    <w:tmpl w:val="052A94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8"/>
  </w:num>
  <w:num w:numId="3">
    <w:abstractNumId w:val="7"/>
  </w:num>
  <w:num w:numId="4">
    <w:abstractNumId w:val="2"/>
  </w:num>
  <w:num w:numId="5">
    <w:abstractNumId w:val="0"/>
  </w:num>
  <w:num w:numId="6">
    <w:abstractNumId w:val="3"/>
  </w:num>
  <w:num w:numId="7">
    <w:abstractNumId w:val="1"/>
  </w:num>
  <w:num w:numId="8">
    <w:abstractNumId w:val="5"/>
  </w:num>
  <w:num w:numId="9">
    <w:abstractNumId w:val="6"/>
  </w:num>
  <w:num w:numId="10">
    <w:abstractNumId w:val="4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7820"/>
    <w:rsid w:val="002E1D0B"/>
    <w:rsid w:val="00360A2F"/>
    <w:rsid w:val="006958E0"/>
    <w:rsid w:val="006F660D"/>
    <w:rsid w:val="00747820"/>
    <w:rsid w:val="00805489"/>
    <w:rsid w:val="00964592"/>
    <w:rsid w:val="009C77B5"/>
    <w:rsid w:val="00DC4FD5"/>
    <w:rsid w:val="00E47D8A"/>
    <w:rsid w:val="00FC1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120570"/>
  <w15:chartTrackingRefBased/>
  <w15:docId w15:val="{95EAE632-01C5-4FF3-91E2-9640813F58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7820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4782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4782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7820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74782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7820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0A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0A2F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179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282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2024-03-20T11:12:00Z</cp:lastPrinted>
  <dcterms:created xsi:type="dcterms:W3CDTF">2024-03-20T11:00:00Z</dcterms:created>
  <dcterms:modified xsi:type="dcterms:W3CDTF">2024-03-20T11:12:00Z</dcterms:modified>
</cp:coreProperties>
</file>