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bottomFromText="160" w:vertAnchor="page" w:horzAnchor="page" w:tblpX="1947" w:tblpY="1395"/>
        <w:tblW w:w="10290" w:type="dxa"/>
        <w:tblBorders>
          <w:insideH w:val="single" w:sz="4" w:space="0" w:color="auto"/>
        </w:tblBorders>
        <w:tblLook w:val="04A0" w:firstRow="1" w:lastRow="0" w:firstColumn="1" w:lastColumn="0" w:noHBand="0" w:noVBand="1"/>
      </w:tblPr>
      <w:tblGrid>
        <w:gridCol w:w="3502"/>
        <w:gridCol w:w="3176"/>
        <w:gridCol w:w="3612"/>
      </w:tblGrid>
      <w:tr w:rsidR="009A6557" w14:paraId="5F41477D" w14:textId="77777777" w:rsidTr="009A6557">
        <w:trPr>
          <w:trHeight w:val="1444"/>
        </w:trPr>
        <w:tc>
          <w:tcPr>
            <w:tcW w:w="3502" w:type="dxa"/>
          </w:tcPr>
          <w:p w14:paraId="23C2BDC6" w14:textId="77777777" w:rsidR="009A6557" w:rsidRDefault="009A6557">
            <w:pPr>
              <w:spacing w:line="252" w:lineRule="auto"/>
              <w:rPr>
                <w:rFonts w:ascii="Times New Roman" w:hAnsi="Times New Roman"/>
                <w:b/>
                <w:bCs/>
                <w:sz w:val="24"/>
                <w:szCs w:val="24"/>
                <w:lang w:val="en-US"/>
              </w:rPr>
            </w:pPr>
            <w:bookmarkStart w:id="0" w:name="_Hlk86134665"/>
          </w:p>
          <w:p w14:paraId="00F72790" w14:textId="77777777" w:rsidR="009A6557" w:rsidRDefault="009A6557">
            <w:pPr>
              <w:pStyle w:val="ListParagraph"/>
              <w:spacing w:line="252" w:lineRule="auto"/>
              <w:rPr>
                <w:rFonts w:ascii="Times New Roman" w:hAnsi="Times New Roman"/>
                <w:b/>
                <w:bCs/>
                <w:sz w:val="24"/>
                <w:szCs w:val="24"/>
                <w:lang w:val="en-GB"/>
              </w:rPr>
            </w:pPr>
            <w:r>
              <w:rPr>
                <w:rFonts w:ascii="Times New Roman" w:hAnsi="Times New Roman"/>
                <w:b/>
                <w:bCs/>
                <w:sz w:val="24"/>
                <w:szCs w:val="24"/>
              </w:rPr>
              <w:t xml:space="preserve">                     CHUKA</w:t>
            </w:r>
          </w:p>
          <w:p w14:paraId="24B561B5" w14:textId="77777777" w:rsidR="009A6557" w:rsidRDefault="009A6557">
            <w:pPr>
              <w:pStyle w:val="ListParagraph"/>
              <w:spacing w:line="252" w:lineRule="auto"/>
              <w:rPr>
                <w:rFonts w:ascii="Times New Roman" w:hAnsi="Times New Roman"/>
                <w:b/>
                <w:bCs/>
                <w:sz w:val="24"/>
                <w:szCs w:val="24"/>
                <w:lang w:eastAsia="en-GB"/>
              </w:rPr>
            </w:pPr>
            <w:r>
              <w:rPr>
                <w:rFonts w:ascii="Times New Roman" w:hAnsi="Times New Roman"/>
                <w:b/>
                <w:bCs/>
                <w:sz w:val="24"/>
                <w:szCs w:val="24"/>
              </w:rPr>
              <w:t xml:space="preserve">                                                     </w:t>
            </w:r>
          </w:p>
        </w:tc>
        <w:tc>
          <w:tcPr>
            <w:tcW w:w="3176" w:type="dxa"/>
            <w:hideMark/>
          </w:tcPr>
          <w:p w14:paraId="5D721E8A" w14:textId="272C3476" w:rsidR="009A6557" w:rsidRDefault="009A6557">
            <w:pPr>
              <w:spacing w:line="252" w:lineRule="auto"/>
              <w:rPr>
                <w:rFonts w:ascii="Times New Roman" w:hAnsi="Times New Roman"/>
                <w:b/>
                <w:bCs/>
                <w:sz w:val="24"/>
                <w:szCs w:val="24"/>
              </w:rPr>
            </w:pPr>
            <w:r>
              <w:rPr>
                <w:rFonts w:ascii="Times New Roman" w:hAnsi="Times New Roman"/>
                <w:b/>
                <w:noProof/>
                <w:sz w:val="24"/>
                <w:szCs w:val="24"/>
              </w:rPr>
              <w:drawing>
                <wp:inline distT="0" distB="0" distL="0" distR="0" wp14:anchorId="1793FFA3" wp14:editId="22F4DF6E">
                  <wp:extent cx="1666875" cy="1323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66875" cy="1323975"/>
                          </a:xfrm>
                          <a:prstGeom prst="rect">
                            <a:avLst/>
                          </a:prstGeom>
                          <a:noFill/>
                          <a:ln>
                            <a:noFill/>
                          </a:ln>
                        </pic:spPr>
                      </pic:pic>
                    </a:graphicData>
                  </a:graphic>
                </wp:inline>
              </w:drawing>
            </w:r>
          </w:p>
        </w:tc>
        <w:tc>
          <w:tcPr>
            <w:tcW w:w="3612" w:type="dxa"/>
          </w:tcPr>
          <w:p w14:paraId="7E0A8BE7" w14:textId="77777777" w:rsidR="009A6557" w:rsidRDefault="009A6557">
            <w:pPr>
              <w:spacing w:line="252" w:lineRule="auto"/>
              <w:rPr>
                <w:rFonts w:ascii="Times New Roman" w:hAnsi="Times New Roman"/>
                <w:b/>
                <w:bCs/>
                <w:sz w:val="24"/>
                <w:szCs w:val="24"/>
                <w:lang w:val="en-US"/>
              </w:rPr>
            </w:pPr>
          </w:p>
          <w:p w14:paraId="75A6177F" w14:textId="77777777" w:rsidR="009A6557" w:rsidRDefault="009A6557">
            <w:pPr>
              <w:spacing w:line="252" w:lineRule="auto"/>
              <w:rPr>
                <w:rFonts w:ascii="Times New Roman" w:hAnsi="Times New Roman"/>
                <w:b/>
                <w:bCs/>
                <w:sz w:val="24"/>
                <w:szCs w:val="24"/>
              </w:rPr>
            </w:pPr>
            <w:r>
              <w:rPr>
                <w:rFonts w:ascii="Times New Roman" w:hAnsi="Times New Roman"/>
                <w:b/>
                <w:bCs/>
                <w:sz w:val="24"/>
                <w:szCs w:val="24"/>
              </w:rPr>
              <w:t>UNIVERSITY</w:t>
            </w:r>
          </w:p>
          <w:p w14:paraId="7FE069A1" w14:textId="77777777" w:rsidR="009A6557" w:rsidRDefault="009A6557">
            <w:pPr>
              <w:spacing w:line="252" w:lineRule="auto"/>
              <w:rPr>
                <w:rFonts w:ascii="Times New Roman" w:hAnsi="Times New Roman"/>
                <w:b/>
                <w:bCs/>
                <w:sz w:val="24"/>
                <w:szCs w:val="24"/>
              </w:rPr>
            </w:pPr>
          </w:p>
        </w:tc>
      </w:tr>
    </w:tbl>
    <w:p w14:paraId="666065F1" w14:textId="77777777" w:rsidR="009A6557" w:rsidRDefault="009A6557" w:rsidP="009A6557">
      <w:pPr>
        <w:jc w:val="center"/>
        <w:rPr>
          <w:rFonts w:ascii="Times New Roman" w:eastAsia="Calibri" w:hAnsi="Times New Roman"/>
          <w:b/>
          <w:sz w:val="24"/>
          <w:szCs w:val="24"/>
        </w:rPr>
      </w:pPr>
      <w:r>
        <w:rPr>
          <w:rFonts w:ascii="Times New Roman" w:hAnsi="Times New Roman"/>
          <w:b/>
          <w:sz w:val="24"/>
          <w:szCs w:val="24"/>
        </w:rPr>
        <w:t xml:space="preserve">            RESIT /SPECIAL EXAMINATION</w:t>
      </w:r>
    </w:p>
    <w:p w14:paraId="1B33BF18" w14:textId="6BE3DC86" w:rsidR="009A6557" w:rsidRDefault="009A6557" w:rsidP="009A6557">
      <w:pPr>
        <w:jc w:val="center"/>
        <w:rPr>
          <w:rFonts w:ascii="Times New Roman" w:hAnsi="Times New Roman"/>
          <w:b/>
          <w:sz w:val="24"/>
          <w:szCs w:val="24"/>
        </w:rPr>
      </w:pPr>
      <w:r>
        <w:rPr>
          <w:rFonts w:ascii="Times New Roman" w:hAnsi="Times New Roman"/>
          <w:b/>
          <w:sz w:val="24"/>
          <w:szCs w:val="24"/>
        </w:rPr>
        <w:t xml:space="preserve">FOURTH YEAR </w:t>
      </w:r>
      <w:r>
        <w:rPr>
          <w:rFonts w:ascii="Times New Roman" w:hAnsi="Times New Roman"/>
          <w:b/>
          <w:sz w:val="24"/>
          <w:szCs w:val="24"/>
        </w:rPr>
        <w:t>EXAMINATION FOR THE AWARD OF DEGREE OF BACHELOR OF SCIENCE</w:t>
      </w:r>
      <w:r>
        <w:rPr>
          <w:rFonts w:ascii="Times New Roman" w:hAnsi="Times New Roman"/>
          <w:b/>
          <w:sz w:val="24"/>
          <w:szCs w:val="24"/>
        </w:rPr>
        <w:t xml:space="preserve"> IN HOTEL MANAGEMENT /TOURISM MANAGEMENT</w:t>
      </w:r>
    </w:p>
    <w:p w14:paraId="2B36CED1" w14:textId="18D00706" w:rsidR="009A6557" w:rsidRDefault="009A6557" w:rsidP="009A6557">
      <w:pPr>
        <w:rPr>
          <w:rFonts w:ascii="Times New Roman" w:hAnsi="Times New Roman"/>
          <w:b/>
          <w:sz w:val="24"/>
          <w:szCs w:val="24"/>
          <w:lang w:val="en-US"/>
        </w:rPr>
      </w:pPr>
      <w:r>
        <w:rPr>
          <w:rFonts w:ascii="Times New Roman" w:hAnsi="Times New Roman"/>
          <w:b/>
          <w:sz w:val="24"/>
          <w:szCs w:val="24"/>
        </w:rPr>
        <w:t>BCHM 421/431: APPLIED COSTING FOR HOTELS</w:t>
      </w:r>
    </w:p>
    <w:p w14:paraId="70A8EC42" w14:textId="16642A22" w:rsidR="009A6557" w:rsidRDefault="009A6557" w:rsidP="009A6557">
      <w:pPr>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 xml:space="preserve"> BCHM Y4S1/ BTOM Y4S2</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TIME:  2 HOURS</w:t>
      </w:r>
    </w:p>
    <w:p w14:paraId="4473D805" w14:textId="5726DEEC" w:rsidR="009A6557" w:rsidRPr="009A6557" w:rsidRDefault="009A6557" w:rsidP="009A6557">
      <w:pPr>
        <w:pBdr>
          <w:bottom w:val="single" w:sz="12" w:space="1" w:color="auto"/>
        </w:pBdr>
        <w:rPr>
          <w:rFonts w:ascii="Times New Roman" w:hAnsi="Times New Roman"/>
          <w:b/>
          <w:sz w:val="24"/>
          <w:szCs w:val="24"/>
        </w:rPr>
      </w:pPr>
      <w:r>
        <w:rPr>
          <w:rFonts w:ascii="Times New Roman" w:hAnsi="Times New Roman"/>
          <w:b/>
          <w:sz w:val="24"/>
          <w:szCs w:val="24"/>
        </w:rPr>
        <w:t xml:space="preserve">DAY/DATE: </w:t>
      </w:r>
      <w:r w:rsidR="00F91352">
        <w:rPr>
          <w:rFonts w:ascii="Times New Roman" w:hAnsi="Times New Roman"/>
          <w:b/>
          <w:sz w:val="24"/>
          <w:szCs w:val="24"/>
        </w:rPr>
        <w:t>WEDNES</w:t>
      </w:r>
      <w:r>
        <w:rPr>
          <w:rFonts w:ascii="Times New Roman" w:hAnsi="Times New Roman"/>
          <w:b/>
          <w:sz w:val="24"/>
          <w:szCs w:val="24"/>
        </w:rPr>
        <w:t>DAY 0</w:t>
      </w:r>
      <w:r w:rsidR="00F91352">
        <w:rPr>
          <w:rFonts w:ascii="Times New Roman" w:hAnsi="Times New Roman"/>
          <w:b/>
          <w:sz w:val="24"/>
          <w:szCs w:val="24"/>
        </w:rPr>
        <w:t>3</w:t>
      </w:r>
      <w:r>
        <w:rPr>
          <w:rFonts w:ascii="Times New Roman" w:hAnsi="Times New Roman"/>
          <w:b/>
          <w:sz w:val="24"/>
          <w:szCs w:val="24"/>
        </w:rPr>
        <w:t>/11/2021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 xml:space="preserve">      </w:t>
      </w:r>
      <w:r>
        <w:rPr>
          <w:rFonts w:ascii="Times New Roman" w:hAnsi="Times New Roman"/>
          <w:b/>
          <w:sz w:val="24"/>
          <w:szCs w:val="24"/>
        </w:rPr>
        <w:t xml:space="preserve"> </w:t>
      </w:r>
      <w:r w:rsidR="008B4CD4">
        <w:rPr>
          <w:rFonts w:ascii="Times New Roman" w:hAnsi="Times New Roman"/>
          <w:b/>
          <w:sz w:val="24"/>
          <w:szCs w:val="24"/>
        </w:rPr>
        <w:t>8.30 A.M – 10.30 A.M</w:t>
      </w:r>
    </w:p>
    <w:p w14:paraId="760AF0C3" w14:textId="4856C943" w:rsidR="005B6E02" w:rsidRPr="008921B1" w:rsidRDefault="005B6E02" w:rsidP="005B6E02">
      <w:pPr>
        <w:spacing w:before="29" w:after="0" w:line="240" w:lineRule="atLeast"/>
        <w:ind w:left="100"/>
        <w:contextualSpacing/>
        <w:rPr>
          <w:rFonts w:ascii="Times New Roman" w:eastAsia="Times New Roman" w:hAnsi="Times New Roman" w:cs="Times New Roman"/>
          <w:sz w:val="24"/>
          <w:szCs w:val="24"/>
          <w:lang w:val="en-US"/>
        </w:rPr>
      </w:pPr>
      <w:r w:rsidRPr="008921B1">
        <w:rPr>
          <w:rFonts w:ascii="Times New Roman" w:eastAsia="Times New Roman" w:hAnsi="Times New Roman" w:cs="Times New Roman"/>
          <w:b/>
          <w:sz w:val="24"/>
          <w:szCs w:val="24"/>
          <w:lang w:val="en-US"/>
        </w:rPr>
        <w:t>INS</w:t>
      </w:r>
      <w:r w:rsidRPr="008921B1">
        <w:rPr>
          <w:rFonts w:ascii="Times New Roman" w:eastAsia="Times New Roman" w:hAnsi="Times New Roman" w:cs="Times New Roman"/>
          <w:b/>
          <w:spacing w:val="1"/>
          <w:sz w:val="24"/>
          <w:szCs w:val="24"/>
          <w:lang w:val="en-US"/>
        </w:rPr>
        <w:t>T</w:t>
      </w:r>
      <w:r w:rsidRPr="008921B1">
        <w:rPr>
          <w:rFonts w:ascii="Times New Roman" w:eastAsia="Times New Roman" w:hAnsi="Times New Roman" w:cs="Times New Roman"/>
          <w:b/>
          <w:sz w:val="24"/>
          <w:szCs w:val="24"/>
          <w:lang w:val="en-US"/>
        </w:rPr>
        <w:t>R</w:t>
      </w:r>
      <w:r w:rsidRPr="008921B1">
        <w:rPr>
          <w:rFonts w:ascii="Times New Roman" w:eastAsia="Times New Roman" w:hAnsi="Times New Roman" w:cs="Times New Roman"/>
          <w:b/>
          <w:spacing w:val="-1"/>
          <w:sz w:val="24"/>
          <w:szCs w:val="24"/>
          <w:lang w:val="en-US"/>
        </w:rPr>
        <w:t>U</w:t>
      </w:r>
      <w:r w:rsidRPr="008921B1">
        <w:rPr>
          <w:rFonts w:ascii="Times New Roman" w:eastAsia="Times New Roman" w:hAnsi="Times New Roman" w:cs="Times New Roman"/>
          <w:b/>
          <w:sz w:val="24"/>
          <w:szCs w:val="24"/>
          <w:lang w:val="en-US"/>
        </w:rPr>
        <w:t>CTI</w:t>
      </w:r>
      <w:r w:rsidRPr="008921B1">
        <w:rPr>
          <w:rFonts w:ascii="Times New Roman" w:eastAsia="Times New Roman" w:hAnsi="Times New Roman" w:cs="Times New Roman"/>
          <w:b/>
          <w:spacing w:val="1"/>
          <w:sz w:val="24"/>
          <w:szCs w:val="24"/>
          <w:lang w:val="en-US"/>
        </w:rPr>
        <w:t>O</w:t>
      </w:r>
      <w:r w:rsidRPr="008921B1">
        <w:rPr>
          <w:rFonts w:ascii="Times New Roman" w:eastAsia="Times New Roman" w:hAnsi="Times New Roman" w:cs="Times New Roman"/>
          <w:b/>
          <w:sz w:val="24"/>
          <w:szCs w:val="24"/>
          <w:lang w:val="en-US"/>
        </w:rPr>
        <w:t>NS:</w:t>
      </w:r>
    </w:p>
    <w:p w14:paraId="1CC351F7" w14:textId="77777777" w:rsidR="005B6E02" w:rsidRPr="009A6557" w:rsidRDefault="005B6E02" w:rsidP="005B6E02">
      <w:pPr>
        <w:numPr>
          <w:ilvl w:val="0"/>
          <w:numId w:val="1"/>
        </w:numPr>
        <w:spacing w:after="0" w:line="240" w:lineRule="atLeast"/>
        <w:contextualSpacing/>
        <w:rPr>
          <w:rFonts w:ascii="Times New Roman" w:eastAsia="Times New Roman" w:hAnsi="Times New Roman" w:cs="Times New Roman"/>
          <w:b/>
          <w:bCs/>
          <w:sz w:val="24"/>
          <w:szCs w:val="24"/>
          <w:lang w:val="en-US"/>
        </w:rPr>
      </w:pPr>
      <w:r w:rsidRPr="009A6557">
        <w:rPr>
          <w:rFonts w:ascii="Times New Roman" w:eastAsia="Times New Roman" w:hAnsi="Times New Roman" w:cs="Times New Roman"/>
          <w:b/>
          <w:bCs/>
          <w:position w:val="-1"/>
          <w:sz w:val="24"/>
          <w:szCs w:val="24"/>
          <w:lang w:val="en-US"/>
        </w:rPr>
        <w:t>Ans</w:t>
      </w:r>
      <w:r w:rsidRPr="009A6557">
        <w:rPr>
          <w:rFonts w:ascii="Times New Roman" w:eastAsia="Times New Roman" w:hAnsi="Times New Roman" w:cs="Times New Roman"/>
          <w:b/>
          <w:bCs/>
          <w:spacing w:val="-1"/>
          <w:position w:val="-1"/>
          <w:sz w:val="24"/>
          <w:szCs w:val="24"/>
          <w:lang w:val="en-US"/>
        </w:rPr>
        <w:t>we</w:t>
      </w:r>
      <w:r w:rsidRPr="009A6557">
        <w:rPr>
          <w:rFonts w:ascii="Times New Roman" w:eastAsia="Times New Roman" w:hAnsi="Times New Roman" w:cs="Times New Roman"/>
          <w:b/>
          <w:bCs/>
          <w:position w:val="-1"/>
          <w:sz w:val="24"/>
          <w:szCs w:val="24"/>
          <w:lang w:val="en-US"/>
        </w:rPr>
        <w:t>r</w:t>
      </w:r>
      <w:r w:rsidRPr="009A6557">
        <w:rPr>
          <w:rFonts w:ascii="Times New Roman" w:eastAsia="Times New Roman" w:hAnsi="Times New Roman" w:cs="Times New Roman"/>
          <w:b/>
          <w:bCs/>
          <w:spacing w:val="-1"/>
          <w:position w:val="-1"/>
          <w:sz w:val="24"/>
          <w:szCs w:val="24"/>
          <w:lang w:val="en-US"/>
        </w:rPr>
        <w:t xml:space="preserve"> </w:t>
      </w:r>
      <w:r w:rsidRPr="009A6557">
        <w:rPr>
          <w:rFonts w:ascii="Times New Roman" w:eastAsia="Times New Roman" w:hAnsi="Times New Roman" w:cs="Times New Roman"/>
          <w:b/>
          <w:bCs/>
          <w:position w:val="-1"/>
          <w:sz w:val="24"/>
          <w:szCs w:val="24"/>
          <w:lang w:val="en-US"/>
        </w:rPr>
        <w:t>All qu</w:t>
      </w:r>
      <w:r w:rsidRPr="009A6557">
        <w:rPr>
          <w:rFonts w:ascii="Times New Roman" w:eastAsia="Times New Roman" w:hAnsi="Times New Roman" w:cs="Times New Roman"/>
          <w:b/>
          <w:bCs/>
          <w:spacing w:val="-1"/>
          <w:position w:val="-1"/>
          <w:sz w:val="24"/>
          <w:szCs w:val="24"/>
          <w:lang w:val="en-US"/>
        </w:rPr>
        <w:t>e</w:t>
      </w:r>
      <w:r w:rsidRPr="009A6557">
        <w:rPr>
          <w:rFonts w:ascii="Times New Roman" w:eastAsia="Times New Roman" w:hAnsi="Times New Roman" w:cs="Times New Roman"/>
          <w:b/>
          <w:bCs/>
          <w:position w:val="-1"/>
          <w:sz w:val="24"/>
          <w:szCs w:val="24"/>
          <w:lang w:val="en-US"/>
        </w:rPr>
        <w:t>st</w:t>
      </w:r>
      <w:r w:rsidRPr="009A6557">
        <w:rPr>
          <w:rFonts w:ascii="Times New Roman" w:eastAsia="Times New Roman" w:hAnsi="Times New Roman" w:cs="Times New Roman"/>
          <w:b/>
          <w:bCs/>
          <w:spacing w:val="1"/>
          <w:position w:val="-1"/>
          <w:sz w:val="24"/>
          <w:szCs w:val="24"/>
          <w:lang w:val="en-US"/>
        </w:rPr>
        <w:t>i</w:t>
      </w:r>
      <w:r w:rsidRPr="009A6557">
        <w:rPr>
          <w:rFonts w:ascii="Times New Roman" w:eastAsia="Times New Roman" w:hAnsi="Times New Roman" w:cs="Times New Roman"/>
          <w:b/>
          <w:bCs/>
          <w:position w:val="-1"/>
          <w:sz w:val="24"/>
          <w:szCs w:val="24"/>
          <w:lang w:val="en-US"/>
        </w:rPr>
        <w:t>o</w:t>
      </w:r>
      <w:r w:rsidRPr="009A6557">
        <w:rPr>
          <w:rFonts w:ascii="Times New Roman" w:eastAsia="Times New Roman" w:hAnsi="Times New Roman" w:cs="Times New Roman"/>
          <w:b/>
          <w:bCs/>
          <w:spacing w:val="1"/>
          <w:position w:val="-1"/>
          <w:sz w:val="24"/>
          <w:szCs w:val="24"/>
          <w:lang w:val="en-US"/>
        </w:rPr>
        <w:t>n</w:t>
      </w:r>
      <w:r w:rsidRPr="009A6557">
        <w:rPr>
          <w:rFonts w:ascii="Times New Roman" w:eastAsia="Times New Roman" w:hAnsi="Times New Roman" w:cs="Times New Roman"/>
          <w:b/>
          <w:bCs/>
          <w:position w:val="-1"/>
          <w:sz w:val="24"/>
          <w:szCs w:val="24"/>
          <w:lang w:val="en-US"/>
        </w:rPr>
        <w:t>s in</w:t>
      </w:r>
      <w:r w:rsidRPr="009A6557">
        <w:rPr>
          <w:rFonts w:ascii="Times New Roman" w:eastAsia="Times New Roman" w:hAnsi="Times New Roman" w:cs="Times New Roman"/>
          <w:b/>
          <w:bCs/>
          <w:spacing w:val="1"/>
          <w:position w:val="-1"/>
          <w:sz w:val="24"/>
          <w:szCs w:val="24"/>
          <w:lang w:val="en-US"/>
        </w:rPr>
        <w:t xml:space="preserve"> S</w:t>
      </w:r>
      <w:r w:rsidRPr="009A6557">
        <w:rPr>
          <w:rFonts w:ascii="Times New Roman" w:eastAsia="Times New Roman" w:hAnsi="Times New Roman" w:cs="Times New Roman"/>
          <w:b/>
          <w:bCs/>
          <w:position w:val="-1"/>
          <w:sz w:val="24"/>
          <w:szCs w:val="24"/>
          <w:lang w:val="en-US"/>
        </w:rPr>
        <w:t>ECTI</w:t>
      </w:r>
      <w:r w:rsidRPr="009A6557">
        <w:rPr>
          <w:rFonts w:ascii="Times New Roman" w:eastAsia="Times New Roman" w:hAnsi="Times New Roman" w:cs="Times New Roman"/>
          <w:b/>
          <w:bCs/>
          <w:spacing w:val="1"/>
          <w:position w:val="-1"/>
          <w:sz w:val="24"/>
          <w:szCs w:val="24"/>
          <w:lang w:val="en-US"/>
        </w:rPr>
        <w:t>O</w:t>
      </w:r>
      <w:r w:rsidRPr="009A6557">
        <w:rPr>
          <w:rFonts w:ascii="Times New Roman" w:eastAsia="Times New Roman" w:hAnsi="Times New Roman" w:cs="Times New Roman"/>
          <w:b/>
          <w:bCs/>
          <w:position w:val="-1"/>
          <w:sz w:val="24"/>
          <w:szCs w:val="24"/>
          <w:lang w:val="en-US"/>
        </w:rPr>
        <w:t xml:space="preserve">N A </w:t>
      </w:r>
      <w:r w:rsidRPr="009A6557">
        <w:rPr>
          <w:rFonts w:ascii="Times New Roman" w:eastAsia="Times New Roman" w:hAnsi="Times New Roman" w:cs="Times New Roman"/>
          <w:b/>
          <w:bCs/>
          <w:spacing w:val="-1"/>
          <w:position w:val="-1"/>
          <w:sz w:val="24"/>
          <w:szCs w:val="24"/>
          <w:lang w:val="en-US"/>
        </w:rPr>
        <w:t>a</w:t>
      </w:r>
      <w:r w:rsidRPr="009A6557">
        <w:rPr>
          <w:rFonts w:ascii="Times New Roman" w:eastAsia="Times New Roman" w:hAnsi="Times New Roman" w:cs="Times New Roman"/>
          <w:b/>
          <w:bCs/>
          <w:position w:val="-1"/>
          <w:sz w:val="24"/>
          <w:szCs w:val="24"/>
          <w:lang w:val="en-US"/>
        </w:rPr>
        <w:t xml:space="preserve">nd Any </w:t>
      </w:r>
      <w:r w:rsidRPr="009A6557">
        <w:rPr>
          <w:rFonts w:ascii="Times New Roman" w:eastAsia="Times New Roman" w:hAnsi="Times New Roman" w:cs="Times New Roman"/>
          <w:b/>
          <w:bCs/>
          <w:spacing w:val="-1"/>
          <w:position w:val="-1"/>
          <w:sz w:val="24"/>
          <w:szCs w:val="24"/>
          <w:lang w:val="en-US"/>
        </w:rPr>
        <w:t>T</w:t>
      </w:r>
      <w:r w:rsidRPr="009A6557">
        <w:rPr>
          <w:rFonts w:ascii="Times New Roman" w:eastAsia="Times New Roman" w:hAnsi="Times New Roman" w:cs="Times New Roman"/>
          <w:b/>
          <w:bCs/>
          <w:spacing w:val="2"/>
          <w:position w:val="-1"/>
          <w:sz w:val="24"/>
          <w:szCs w:val="24"/>
          <w:lang w:val="en-US"/>
        </w:rPr>
        <w:t>w</w:t>
      </w:r>
      <w:r w:rsidRPr="009A6557">
        <w:rPr>
          <w:rFonts w:ascii="Times New Roman" w:eastAsia="Times New Roman" w:hAnsi="Times New Roman" w:cs="Times New Roman"/>
          <w:b/>
          <w:bCs/>
          <w:position w:val="-1"/>
          <w:sz w:val="24"/>
          <w:szCs w:val="24"/>
          <w:lang w:val="en-US"/>
        </w:rPr>
        <w:t>o</w:t>
      </w:r>
      <w:r w:rsidRPr="009A6557">
        <w:rPr>
          <w:rFonts w:ascii="Times New Roman" w:eastAsia="Times New Roman" w:hAnsi="Times New Roman" w:cs="Times New Roman"/>
          <w:b/>
          <w:bCs/>
          <w:spacing w:val="1"/>
          <w:position w:val="-1"/>
          <w:sz w:val="24"/>
          <w:szCs w:val="24"/>
          <w:lang w:val="en-US"/>
        </w:rPr>
        <w:t xml:space="preserve"> </w:t>
      </w:r>
      <w:r w:rsidRPr="009A6557">
        <w:rPr>
          <w:rFonts w:ascii="Times New Roman" w:eastAsia="Times New Roman" w:hAnsi="Times New Roman" w:cs="Times New Roman"/>
          <w:b/>
          <w:bCs/>
          <w:position w:val="-1"/>
          <w:sz w:val="24"/>
          <w:szCs w:val="24"/>
          <w:lang w:val="en-US"/>
        </w:rPr>
        <w:t xml:space="preserve">in </w:t>
      </w:r>
      <w:r w:rsidRPr="009A6557">
        <w:rPr>
          <w:rFonts w:ascii="Times New Roman" w:eastAsia="Times New Roman" w:hAnsi="Times New Roman" w:cs="Times New Roman"/>
          <w:b/>
          <w:bCs/>
          <w:spacing w:val="-1"/>
          <w:position w:val="-1"/>
          <w:sz w:val="24"/>
          <w:szCs w:val="24"/>
          <w:lang w:val="en-US"/>
        </w:rPr>
        <w:t>S</w:t>
      </w:r>
      <w:r w:rsidRPr="009A6557">
        <w:rPr>
          <w:rFonts w:ascii="Times New Roman" w:eastAsia="Times New Roman" w:hAnsi="Times New Roman" w:cs="Times New Roman"/>
          <w:b/>
          <w:bCs/>
          <w:position w:val="-1"/>
          <w:sz w:val="24"/>
          <w:szCs w:val="24"/>
          <w:lang w:val="en-US"/>
        </w:rPr>
        <w:t>ECTI</w:t>
      </w:r>
      <w:r w:rsidRPr="009A6557">
        <w:rPr>
          <w:rFonts w:ascii="Times New Roman" w:eastAsia="Times New Roman" w:hAnsi="Times New Roman" w:cs="Times New Roman"/>
          <w:b/>
          <w:bCs/>
          <w:spacing w:val="1"/>
          <w:position w:val="-1"/>
          <w:sz w:val="24"/>
          <w:szCs w:val="24"/>
          <w:lang w:val="en-US"/>
        </w:rPr>
        <w:t>O</w:t>
      </w:r>
      <w:r w:rsidRPr="009A6557">
        <w:rPr>
          <w:rFonts w:ascii="Times New Roman" w:eastAsia="Times New Roman" w:hAnsi="Times New Roman" w:cs="Times New Roman"/>
          <w:b/>
          <w:bCs/>
          <w:position w:val="-1"/>
          <w:sz w:val="24"/>
          <w:szCs w:val="24"/>
          <w:lang w:val="en-US"/>
        </w:rPr>
        <w:t>N B</w:t>
      </w:r>
    </w:p>
    <w:p w14:paraId="0C2C4494" w14:textId="77777777" w:rsidR="005B6E02" w:rsidRPr="009A6557" w:rsidRDefault="005B6E02" w:rsidP="005B6E02">
      <w:pPr>
        <w:numPr>
          <w:ilvl w:val="0"/>
          <w:numId w:val="1"/>
        </w:numPr>
        <w:spacing w:after="0" w:line="240" w:lineRule="atLeast"/>
        <w:contextualSpacing/>
        <w:rPr>
          <w:rFonts w:ascii="Times New Roman" w:eastAsia="Times New Roman" w:hAnsi="Times New Roman" w:cs="Times New Roman"/>
          <w:b/>
          <w:bCs/>
          <w:sz w:val="24"/>
          <w:szCs w:val="24"/>
          <w:lang w:val="en-US"/>
        </w:rPr>
      </w:pPr>
      <w:r w:rsidRPr="009A6557">
        <w:rPr>
          <w:rFonts w:ascii="Times New Roman" w:eastAsia="Times New Roman" w:hAnsi="Times New Roman" w:cs="Times New Roman"/>
          <w:b/>
          <w:bCs/>
          <w:position w:val="-1"/>
          <w:sz w:val="24"/>
          <w:szCs w:val="24"/>
          <w:lang w:val="en-US"/>
        </w:rPr>
        <w:t>Do not w</w:t>
      </w:r>
      <w:r w:rsidRPr="009A6557">
        <w:rPr>
          <w:rFonts w:ascii="Times New Roman" w:eastAsia="Times New Roman" w:hAnsi="Times New Roman" w:cs="Times New Roman"/>
          <w:b/>
          <w:bCs/>
          <w:spacing w:val="-1"/>
          <w:position w:val="-1"/>
          <w:sz w:val="24"/>
          <w:szCs w:val="24"/>
          <w:lang w:val="en-US"/>
        </w:rPr>
        <w:t>r</w:t>
      </w:r>
      <w:r w:rsidRPr="009A6557">
        <w:rPr>
          <w:rFonts w:ascii="Times New Roman" w:eastAsia="Times New Roman" w:hAnsi="Times New Roman" w:cs="Times New Roman"/>
          <w:b/>
          <w:bCs/>
          <w:position w:val="-1"/>
          <w:sz w:val="24"/>
          <w:szCs w:val="24"/>
          <w:lang w:val="en-US"/>
        </w:rPr>
        <w:t>i</w:t>
      </w:r>
      <w:r w:rsidRPr="009A6557">
        <w:rPr>
          <w:rFonts w:ascii="Times New Roman" w:eastAsia="Times New Roman" w:hAnsi="Times New Roman" w:cs="Times New Roman"/>
          <w:b/>
          <w:bCs/>
          <w:spacing w:val="1"/>
          <w:position w:val="-1"/>
          <w:sz w:val="24"/>
          <w:szCs w:val="24"/>
          <w:lang w:val="en-US"/>
        </w:rPr>
        <w:t>t</w:t>
      </w:r>
      <w:r w:rsidRPr="009A6557">
        <w:rPr>
          <w:rFonts w:ascii="Times New Roman" w:eastAsia="Times New Roman" w:hAnsi="Times New Roman" w:cs="Times New Roman"/>
          <w:b/>
          <w:bCs/>
          <w:position w:val="-1"/>
          <w:sz w:val="24"/>
          <w:szCs w:val="24"/>
          <w:lang w:val="en-US"/>
        </w:rPr>
        <w:t>e</w:t>
      </w:r>
      <w:r w:rsidRPr="009A6557">
        <w:rPr>
          <w:rFonts w:ascii="Times New Roman" w:eastAsia="Times New Roman" w:hAnsi="Times New Roman" w:cs="Times New Roman"/>
          <w:b/>
          <w:bCs/>
          <w:spacing w:val="-1"/>
          <w:position w:val="-1"/>
          <w:sz w:val="24"/>
          <w:szCs w:val="24"/>
          <w:lang w:val="en-US"/>
        </w:rPr>
        <w:t xml:space="preserve"> a</w:t>
      </w:r>
      <w:r w:rsidRPr="009A6557">
        <w:rPr>
          <w:rFonts w:ascii="Times New Roman" w:eastAsia="Times New Roman" w:hAnsi="Times New Roman" w:cs="Times New Roman"/>
          <w:b/>
          <w:bCs/>
          <w:spacing w:val="5"/>
          <w:position w:val="-1"/>
          <w:sz w:val="24"/>
          <w:szCs w:val="24"/>
          <w:lang w:val="en-US"/>
        </w:rPr>
        <w:t>n</w:t>
      </w:r>
      <w:r w:rsidRPr="009A6557">
        <w:rPr>
          <w:rFonts w:ascii="Times New Roman" w:eastAsia="Times New Roman" w:hAnsi="Times New Roman" w:cs="Times New Roman"/>
          <w:b/>
          <w:bCs/>
          <w:spacing w:val="-5"/>
          <w:position w:val="-1"/>
          <w:sz w:val="24"/>
          <w:szCs w:val="24"/>
          <w:lang w:val="en-US"/>
        </w:rPr>
        <w:t>y</w:t>
      </w:r>
      <w:r w:rsidRPr="009A6557">
        <w:rPr>
          <w:rFonts w:ascii="Times New Roman" w:eastAsia="Times New Roman" w:hAnsi="Times New Roman" w:cs="Times New Roman"/>
          <w:b/>
          <w:bCs/>
          <w:position w:val="-1"/>
          <w:sz w:val="24"/>
          <w:szCs w:val="24"/>
          <w:lang w:val="en-US"/>
        </w:rPr>
        <w:t>th</w:t>
      </w:r>
      <w:r w:rsidRPr="009A6557">
        <w:rPr>
          <w:rFonts w:ascii="Times New Roman" w:eastAsia="Times New Roman" w:hAnsi="Times New Roman" w:cs="Times New Roman"/>
          <w:b/>
          <w:bCs/>
          <w:spacing w:val="1"/>
          <w:position w:val="-1"/>
          <w:sz w:val="24"/>
          <w:szCs w:val="24"/>
          <w:lang w:val="en-US"/>
        </w:rPr>
        <w:t>i</w:t>
      </w:r>
      <w:r w:rsidRPr="009A6557">
        <w:rPr>
          <w:rFonts w:ascii="Times New Roman" w:eastAsia="Times New Roman" w:hAnsi="Times New Roman" w:cs="Times New Roman"/>
          <w:b/>
          <w:bCs/>
          <w:position w:val="-1"/>
          <w:sz w:val="24"/>
          <w:szCs w:val="24"/>
          <w:lang w:val="en-US"/>
        </w:rPr>
        <w:t>ng on the qu</w:t>
      </w:r>
      <w:r w:rsidRPr="009A6557">
        <w:rPr>
          <w:rFonts w:ascii="Times New Roman" w:eastAsia="Times New Roman" w:hAnsi="Times New Roman" w:cs="Times New Roman"/>
          <w:b/>
          <w:bCs/>
          <w:spacing w:val="-1"/>
          <w:position w:val="-1"/>
          <w:sz w:val="24"/>
          <w:szCs w:val="24"/>
          <w:lang w:val="en-US"/>
        </w:rPr>
        <w:t>e</w:t>
      </w:r>
      <w:r w:rsidRPr="009A6557">
        <w:rPr>
          <w:rFonts w:ascii="Times New Roman" w:eastAsia="Times New Roman" w:hAnsi="Times New Roman" w:cs="Times New Roman"/>
          <w:b/>
          <w:bCs/>
          <w:position w:val="-1"/>
          <w:sz w:val="24"/>
          <w:szCs w:val="24"/>
          <w:lang w:val="en-US"/>
        </w:rPr>
        <w:t>st</w:t>
      </w:r>
      <w:r w:rsidRPr="009A6557">
        <w:rPr>
          <w:rFonts w:ascii="Times New Roman" w:eastAsia="Times New Roman" w:hAnsi="Times New Roman" w:cs="Times New Roman"/>
          <w:b/>
          <w:bCs/>
          <w:spacing w:val="1"/>
          <w:position w:val="-1"/>
          <w:sz w:val="24"/>
          <w:szCs w:val="24"/>
          <w:lang w:val="en-US"/>
        </w:rPr>
        <w:t>i</w:t>
      </w:r>
      <w:r w:rsidRPr="009A6557">
        <w:rPr>
          <w:rFonts w:ascii="Times New Roman" w:eastAsia="Times New Roman" w:hAnsi="Times New Roman" w:cs="Times New Roman"/>
          <w:b/>
          <w:bCs/>
          <w:position w:val="-1"/>
          <w:sz w:val="24"/>
          <w:szCs w:val="24"/>
          <w:lang w:val="en-US"/>
        </w:rPr>
        <w:t>on p</w:t>
      </w:r>
      <w:r w:rsidRPr="009A6557">
        <w:rPr>
          <w:rFonts w:ascii="Times New Roman" w:eastAsia="Times New Roman" w:hAnsi="Times New Roman" w:cs="Times New Roman"/>
          <w:b/>
          <w:bCs/>
          <w:spacing w:val="-1"/>
          <w:position w:val="-1"/>
          <w:sz w:val="24"/>
          <w:szCs w:val="24"/>
          <w:lang w:val="en-US"/>
        </w:rPr>
        <w:t>a</w:t>
      </w:r>
      <w:r w:rsidRPr="009A6557">
        <w:rPr>
          <w:rFonts w:ascii="Times New Roman" w:eastAsia="Times New Roman" w:hAnsi="Times New Roman" w:cs="Times New Roman"/>
          <w:b/>
          <w:bCs/>
          <w:position w:val="-1"/>
          <w:sz w:val="24"/>
          <w:szCs w:val="24"/>
          <w:lang w:val="en-US"/>
        </w:rPr>
        <w:t>p</w:t>
      </w:r>
      <w:r w:rsidRPr="009A6557">
        <w:rPr>
          <w:rFonts w:ascii="Times New Roman" w:eastAsia="Times New Roman" w:hAnsi="Times New Roman" w:cs="Times New Roman"/>
          <w:b/>
          <w:bCs/>
          <w:spacing w:val="-1"/>
          <w:position w:val="-1"/>
          <w:sz w:val="24"/>
          <w:szCs w:val="24"/>
          <w:lang w:val="en-US"/>
        </w:rPr>
        <w:t>e</w:t>
      </w:r>
      <w:r w:rsidRPr="009A6557">
        <w:rPr>
          <w:rFonts w:ascii="Times New Roman" w:eastAsia="Times New Roman" w:hAnsi="Times New Roman" w:cs="Times New Roman"/>
          <w:b/>
          <w:bCs/>
          <w:position w:val="-1"/>
          <w:sz w:val="24"/>
          <w:szCs w:val="24"/>
          <w:lang w:val="en-US"/>
        </w:rPr>
        <w:t>r</w:t>
      </w:r>
    </w:p>
    <w:p w14:paraId="194F9F0F" w14:textId="77777777" w:rsidR="005B6E02" w:rsidRDefault="005B6E02" w:rsidP="005B6E02">
      <w:pPr>
        <w:spacing w:after="0" w:line="240" w:lineRule="auto"/>
        <w:rPr>
          <w:rFonts w:ascii="Times New Roman" w:eastAsia="Times New Roman" w:hAnsi="Times New Roman" w:cs="Times New Roman"/>
          <w:b/>
          <w:bCs/>
          <w:sz w:val="24"/>
          <w:szCs w:val="24"/>
          <w:lang w:val="en-US"/>
        </w:rPr>
      </w:pPr>
    </w:p>
    <w:p w14:paraId="1E95CC42" w14:textId="77777777" w:rsidR="005B6E02" w:rsidRDefault="005B6E02" w:rsidP="005B6E02">
      <w:pPr>
        <w:spacing w:after="0" w:line="240" w:lineRule="auto"/>
        <w:rPr>
          <w:rFonts w:ascii="Times New Roman" w:eastAsia="Times New Roman" w:hAnsi="Times New Roman" w:cs="Times New Roman"/>
          <w:b/>
          <w:bCs/>
          <w:sz w:val="24"/>
          <w:szCs w:val="24"/>
          <w:lang w:val="en-US"/>
        </w:rPr>
      </w:pPr>
      <w:r w:rsidRPr="008921B1">
        <w:rPr>
          <w:rFonts w:ascii="Times New Roman" w:eastAsia="Times New Roman" w:hAnsi="Times New Roman" w:cs="Times New Roman"/>
          <w:b/>
          <w:bCs/>
          <w:sz w:val="24"/>
          <w:szCs w:val="24"/>
          <w:lang w:val="en-US"/>
        </w:rPr>
        <w:t>SECTION A</w:t>
      </w:r>
      <w:r>
        <w:rPr>
          <w:rFonts w:ascii="Times New Roman" w:eastAsia="Times New Roman" w:hAnsi="Times New Roman" w:cs="Times New Roman"/>
          <w:b/>
          <w:bCs/>
          <w:sz w:val="24"/>
          <w:szCs w:val="24"/>
          <w:lang w:val="en-US"/>
        </w:rPr>
        <w:t>:</w:t>
      </w:r>
      <w:r w:rsidRPr="009C5A77">
        <w:rPr>
          <w:rFonts w:ascii="Times New Roman" w:eastAsia="Times New Roman" w:hAnsi="Times New Roman" w:cs="Times New Roman"/>
          <w:b/>
          <w:bCs/>
          <w:sz w:val="24"/>
          <w:szCs w:val="24"/>
          <w:lang w:val="en-US"/>
        </w:rPr>
        <w:t xml:space="preserve"> (30 MARKS)</w:t>
      </w:r>
    </w:p>
    <w:p w14:paraId="73C9B03A" w14:textId="77777777" w:rsidR="005B6E02" w:rsidRPr="008921B1" w:rsidRDefault="005B6E02" w:rsidP="005B6E02">
      <w:pPr>
        <w:spacing w:after="0" w:line="240" w:lineRule="auto"/>
        <w:rPr>
          <w:rFonts w:ascii="Times New Roman" w:eastAsia="Times New Roman" w:hAnsi="Times New Roman" w:cs="Times New Roman"/>
          <w:b/>
          <w:bCs/>
          <w:sz w:val="24"/>
          <w:szCs w:val="24"/>
          <w:lang w:val="en-US"/>
        </w:rPr>
      </w:pPr>
    </w:p>
    <w:bookmarkEnd w:id="0"/>
    <w:p w14:paraId="1B7AA060" w14:textId="77777777" w:rsidR="005B6E02" w:rsidRPr="008921B1" w:rsidRDefault="005B6E02" w:rsidP="009A6557">
      <w:pPr>
        <w:numPr>
          <w:ilvl w:val="0"/>
          <w:numId w:val="2"/>
        </w:numPr>
        <w:spacing w:after="0" w:line="360" w:lineRule="auto"/>
        <w:ind w:left="432" w:hanging="432"/>
        <w:contextualSpacing/>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Explain four ways in which theft or fraud can occur in a hotel bar.   </w:t>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 xml:space="preserve"> [4 Marks]</w:t>
      </w:r>
    </w:p>
    <w:p w14:paraId="4A674DBA"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Briefly explain how overproduction or underproduction in food operation can be controlled or avoided.   </w:t>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[4 Marks]</w:t>
      </w:r>
    </w:p>
    <w:p w14:paraId="781DC404"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Briefly explain the significance of break-even analysis in food service operations.  [4 Marks]</w:t>
      </w:r>
    </w:p>
    <w:p w14:paraId="28F5B96D"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Briefly explain the control measures for purchasing food &amp; beverage supplies.  </w:t>
      </w:r>
      <w:r>
        <w:rPr>
          <w:rFonts w:ascii="Times New Roman" w:eastAsia="Times New Roman" w:hAnsi="Times New Roman" w:cs="Times New Roman"/>
          <w:sz w:val="24"/>
          <w:szCs w:val="24"/>
          <w:lang w:val="en-US"/>
        </w:rPr>
        <w:t xml:space="preserve">     </w:t>
      </w:r>
      <w:r w:rsidRPr="008921B1">
        <w:rPr>
          <w:rFonts w:ascii="Times New Roman" w:eastAsia="Times New Roman" w:hAnsi="Times New Roman" w:cs="Times New Roman"/>
          <w:sz w:val="24"/>
          <w:szCs w:val="24"/>
          <w:lang w:val="en-US"/>
        </w:rPr>
        <w:t>[6 Marks]</w:t>
      </w:r>
    </w:p>
    <w:p w14:paraId="75D75AB1"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Explain four methods of stock valuation in food &amp; beverage operations. </w:t>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 xml:space="preserve"> </w:t>
      </w:r>
      <w:r w:rsidRPr="008921B1">
        <w:rPr>
          <w:rFonts w:ascii="Times New Roman" w:eastAsia="Times New Roman" w:hAnsi="Times New Roman" w:cs="Times New Roman"/>
          <w:sz w:val="24"/>
          <w:szCs w:val="24"/>
          <w:lang w:val="en-US"/>
        </w:rPr>
        <w:t>[4 Marks]</w:t>
      </w:r>
    </w:p>
    <w:p w14:paraId="61BF3F2C"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Explain the main considerations in issuing food and beverage items. </w:t>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[4 Marks]</w:t>
      </w:r>
    </w:p>
    <w:p w14:paraId="00E75307" w14:textId="77777777" w:rsidR="005B6E02" w:rsidRPr="008921B1" w:rsidRDefault="005B6E02" w:rsidP="009A6557">
      <w:pPr>
        <w:numPr>
          <w:ilvl w:val="0"/>
          <w:numId w:val="2"/>
        </w:numPr>
        <w:spacing w:after="0" w:line="360" w:lineRule="auto"/>
        <w:ind w:left="432" w:hanging="43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Briefly explain the two main approaches in control of beverage revenues. </w:t>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 xml:space="preserve"> </w:t>
      </w:r>
      <w:r w:rsidRPr="008921B1">
        <w:rPr>
          <w:rFonts w:ascii="Times New Roman" w:eastAsia="Times New Roman" w:hAnsi="Times New Roman" w:cs="Times New Roman"/>
          <w:sz w:val="24"/>
          <w:szCs w:val="24"/>
          <w:lang w:val="en-US"/>
        </w:rPr>
        <w:t xml:space="preserve"> [4 Marks]</w:t>
      </w:r>
    </w:p>
    <w:p w14:paraId="4568F76E" w14:textId="77777777" w:rsidR="005B6E02" w:rsidRDefault="005B6E02" w:rsidP="005B6E02">
      <w:pPr>
        <w:spacing w:after="0" w:line="240" w:lineRule="auto"/>
        <w:rPr>
          <w:rFonts w:ascii="Times New Roman" w:eastAsia="Times New Roman" w:hAnsi="Times New Roman" w:cs="Times New Roman"/>
          <w:b/>
          <w:bCs/>
          <w:sz w:val="24"/>
          <w:szCs w:val="24"/>
          <w:lang w:val="en-US"/>
        </w:rPr>
      </w:pPr>
    </w:p>
    <w:p w14:paraId="66E9002A" w14:textId="77777777" w:rsidR="005B6E02" w:rsidRDefault="005B6E02" w:rsidP="005B6E02">
      <w:pPr>
        <w:spacing w:after="0" w:line="240" w:lineRule="auto"/>
        <w:rPr>
          <w:rFonts w:ascii="Times New Roman" w:eastAsia="Times New Roman" w:hAnsi="Times New Roman" w:cs="Times New Roman"/>
          <w:b/>
          <w:bCs/>
          <w:sz w:val="24"/>
          <w:szCs w:val="24"/>
          <w:lang w:val="en-US"/>
        </w:rPr>
      </w:pPr>
      <w:r w:rsidRPr="008921B1">
        <w:rPr>
          <w:rFonts w:ascii="Times New Roman" w:eastAsia="Times New Roman" w:hAnsi="Times New Roman" w:cs="Times New Roman"/>
          <w:b/>
          <w:bCs/>
          <w:sz w:val="24"/>
          <w:szCs w:val="24"/>
          <w:lang w:val="en-US"/>
        </w:rPr>
        <w:t>SECTION B</w:t>
      </w:r>
      <w:r>
        <w:rPr>
          <w:rFonts w:ascii="Times New Roman" w:eastAsia="Times New Roman" w:hAnsi="Times New Roman" w:cs="Times New Roman"/>
          <w:b/>
          <w:bCs/>
          <w:sz w:val="24"/>
          <w:szCs w:val="24"/>
          <w:lang w:val="en-US"/>
        </w:rPr>
        <w:t>:</w:t>
      </w:r>
      <w:r w:rsidRPr="008921B1">
        <w:rPr>
          <w:rFonts w:ascii="Times New Roman" w:eastAsia="Times New Roman" w:hAnsi="Times New Roman" w:cs="Times New Roman"/>
          <w:b/>
          <w:bCs/>
          <w:sz w:val="24"/>
          <w:szCs w:val="24"/>
          <w:lang w:val="en-US"/>
        </w:rPr>
        <w:t xml:space="preserve"> (40 MARKS)</w:t>
      </w:r>
    </w:p>
    <w:p w14:paraId="13B84252" w14:textId="77777777" w:rsidR="005B6E02" w:rsidRPr="008921B1" w:rsidRDefault="005B6E02" w:rsidP="005B6E02">
      <w:pPr>
        <w:spacing w:after="0" w:line="240" w:lineRule="auto"/>
        <w:rPr>
          <w:rFonts w:ascii="Times New Roman" w:eastAsia="Times New Roman" w:hAnsi="Times New Roman" w:cs="Times New Roman"/>
          <w:b/>
          <w:bCs/>
          <w:sz w:val="24"/>
          <w:szCs w:val="24"/>
          <w:lang w:val="en-US"/>
        </w:rPr>
      </w:pPr>
    </w:p>
    <w:p w14:paraId="1ED50F52" w14:textId="5C708BEF" w:rsidR="005B6E02" w:rsidRDefault="005B6E02" w:rsidP="005B6E02">
      <w:pPr>
        <w:numPr>
          <w:ilvl w:val="0"/>
          <w:numId w:val="2"/>
        </w:numPr>
        <w:spacing w:after="0" w:line="240" w:lineRule="auto"/>
        <w:ind w:left="284" w:hanging="284"/>
        <w:contextualSpacing/>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Discuss the principles of internal controls for restaurant operations.    </w:t>
      </w:r>
      <w:r>
        <w:rPr>
          <w:rFonts w:ascii="Times New Roman" w:eastAsia="Times New Roman" w:hAnsi="Times New Roman" w:cs="Times New Roman"/>
          <w:sz w:val="24"/>
          <w:szCs w:val="24"/>
          <w:lang w:val="en-US"/>
        </w:rPr>
        <w:tab/>
        <w:t xml:space="preserve">      </w:t>
      </w:r>
      <w:r w:rsidR="009A6557">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[20 Marks]</w:t>
      </w:r>
    </w:p>
    <w:p w14:paraId="6EB973DC" w14:textId="77777777" w:rsidR="00792459" w:rsidRPr="008921B1" w:rsidRDefault="00792459" w:rsidP="00792459">
      <w:pPr>
        <w:spacing w:after="0" w:line="240" w:lineRule="auto"/>
        <w:ind w:left="284"/>
        <w:contextualSpacing/>
        <w:rPr>
          <w:rFonts w:ascii="Times New Roman" w:eastAsia="Times New Roman" w:hAnsi="Times New Roman" w:cs="Times New Roman"/>
          <w:sz w:val="24"/>
          <w:szCs w:val="24"/>
          <w:lang w:val="en-US"/>
        </w:rPr>
      </w:pPr>
    </w:p>
    <w:p w14:paraId="5B9EAC2A" w14:textId="77777777" w:rsidR="005B6E02" w:rsidRPr="008921B1" w:rsidRDefault="005B6E02" w:rsidP="005B6E02">
      <w:pPr>
        <w:numPr>
          <w:ilvl w:val="0"/>
          <w:numId w:val="2"/>
        </w:numPr>
        <w:spacing w:after="0" w:line="240" w:lineRule="auto"/>
        <w:ind w:left="284" w:hanging="284"/>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a) The following figures were obtained from the financial records of a unit in a small chain of restaurants.</w:t>
      </w:r>
    </w:p>
    <w:p w14:paraId="713FC12A" w14:textId="77777777" w:rsidR="005B6E02" w:rsidRPr="008921B1" w:rsidRDefault="005B6E02" w:rsidP="005B6E02">
      <w:pPr>
        <w:spacing w:after="0" w:line="240" w:lineRule="auto"/>
        <w:ind w:left="284" w:hanging="720"/>
        <w:rPr>
          <w:rFonts w:ascii="Times New Roman" w:eastAsia="Times New Roman" w:hAnsi="Times New Roman" w:cs="Times New Roman"/>
          <w:sz w:val="24"/>
          <w:szCs w:val="24"/>
          <w:lang w:val="en-US"/>
        </w:rPr>
        <w:sectPr w:rsidR="005B6E02" w:rsidRPr="008921B1">
          <w:headerReference w:type="default" r:id="rId8"/>
          <w:footerReference w:type="default" r:id="rId9"/>
          <w:pgSz w:w="12240" w:h="15840"/>
          <w:pgMar w:top="1170" w:right="1440" w:bottom="1080" w:left="1440" w:header="720" w:footer="720" w:gutter="0"/>
          <w:cols w:space="720"/>
        </w:sectPr>
      </w:pPr>
    </w:p>
    <w:p w14:paraId="35E25667" w14:textId="77777777" w:rsidR="005B6E02" w:rsidRPr="008921B1" w:rsidRDefault="005B6E02" w:rsidP="005B6E02">
      <w:pPr>
        <w:numPr>
          <w:ilvl w:val="0"/>
          <w:numId w:val="3"/>
        </w:numPr>
        <w:spacing w:after="200" w:line="276" w:lineRule="auto"/>
        <w:ind w:left="426" w:hanging="14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Purchases                      $ 68,543.36</w:t>
      </w:r>
    </w:p>
    <w:p w14:paraId="471987DB" w14:textId="77777777" w:rsidR="005B6E02" w:rsidRPr="008921B1" w:rsidRDefault="005B6E02" w:rsidP="005B6E02">
      <w:pPr>
        <w:numPr>
          <w:ilvl w:val="0"/>
          <w:numId w:val="3"/>
        </w:numPr>
        <w:spacing w:after="200" w:line="276" w:lineRule="auto"/>
        <w:ind w:left="426" w:hanging="14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Promotional Expense            $ 81.17</w:t>
      </w:r>
    </w:p>
    <w:p w14:paraId="397DBF9D" w14:textId="77777777" w:rsidR="005B6E02" w:rsidRPr="008921B1" w:rsidRDefault="005B6E02" w:rsidP="005B6E02">
      <w:pPr>
        <w:numPr>
          <w:ilvl w:val="0"/>
          <w:numId w:val="3"/>
        </w:numPr>
        <w:spacing w:after="200" w:line="276" w:lineRule="auto"/>
        <w:ind w:left="426" w:hanging="14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Closing inventory           $ 20,943.71</w:t>
      </w:r>
    </w:p>
    <w:p w14:paraId="282CC8D2" w14:textId="77777777" w:rsidR="005B6E02" w:rsidRPr="008921B1" w:rsidRDefault="005B6E02" w:rsidP="005B6E02">
      <w:pPr>
        <w:numPr>
          <w:ilvl w:val="0"/>
          <w:numId w:val="3"/>
        </w:numPr>
        <w:spacing w:after="200" w:line="276" w:lineRule="auto"/>
        <w:ind w:left="426" w:hanging="14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Gratis to bar                           $58.73</w:t>
      </w:r>
    </w:p>
    <w:p w14:paraId="5920F183" w14:textId="77777777" w:rsidR="005B6E02" w:rsidRDefault="005B6E02" w:rsidP="005B6E02">
      <w:pPr>
        <w:numPr>
          <w:ilvl w:val="0"/>
          <w:numId w:val="3"/>
        </w:numPr>
        <w:spacing w:after="200" w:line="276" w:lineRule="auto"/>
        <w:ind w:left="426" w:hanging="142"/>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Transfers from other units   $637.38</w:t>
      </w:r>
    </w:p>
    <w:p w14:paraId="5FDE0488" w14:textId="77777777" w:rsidR="001D0AB0" w:rsidRPr="008921B1" w:rsidRDefault="001D0AB0" w:rsidP="001D0AB0">
      <w:pPr>
        <w:spacing w:after="200" w:line="276" w:lineRule="auto"/>
        <w:ind w:left="426"/>
        <w:contextualSpacing/>
        <w:jc w:val="both"/>
        <w:rPr>
          <w:rFonts w:ascii="Times New Roman" w:eastAsia="Times New Roman" w:hAnsi="Times New Roman" w:cs="Times New Roman"/>
          <w:sz w:val="24"/>
          <w:szCs w:val="24"/>
          <w:lang w:val="en-US"/>
        </w:rPr>
      </w:pPr>
    </w:p>
    <w:p w14:paraId="6360BC5B" w14:textId="77777777" w:rsidR="005B6E02" w:rsidRPr="008921B1" w:rsidRDefault="005B6E02" w:rsidP="005B6E02">
      <w:pPr>
        <w:numPr>
          <w:ilvl w:val="0"/>
          <w:numId w:val="3"/>
        </w:numPr>
        <w:spacing w:after="200" w:line="276" w:lineRule="auto"/>
        <w:ind w:left="284" w:hanging="720"/>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lastRenderedPageBreak/>
        <w:t>Food to bar                           $296.35</w:t>
      </w:r>
    </w:p>
    <w:p w14:paraId="1126DEEE" w14:textId="77777777" w:rsidR="005B6E02" w:rsidRPr="008921B1" w:rsidRDefault="005B6E02" w:rsidP="005B6E02">
      <w:pPr>
        <w:numPr>
          <w:ilvl w:val="0"/>
          <w:numId w:val="3"/>
        </w:numPr>
        <w:spacing w:after="200" w:line="276" w:lineRule="auto"/>
        <w:ind w:left="284" w:hanging="720"/>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Opening inventory           $22,687.40</w:t>
      </w:r>
    </w:p>
    <w:p w14:paraId="1B430B35" w14:textId="77777777" w:rsidR="005B6E02" w:rsidRPr="008921B1" w:rsidRDefault="005B6E02" w:rsidP="005B6E02">
      <w:pPr>
        <w:numPr>
          <w:ilvl w:val="0"/>
          <w:numId w:val="3"/>
        </w:numPr>
        <w:spacing w:after="200" w:line="276" w:lineRule="auto"/>
        <w:ind w:left="284" w:hanging="720"/>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Transfers to other unit</w:t>
      </w:r>
      <w:r>
        <w:rPr>
          <w:rFonts w:ascii="Times New Roman" w:eastAsia="Times New Roman" w:hAnsi="Times New Roman" w:cs="Times New Roman"/>
          <w:sz w:val="24"/>
          <w:szCs w:val="24"/>
          <w:lang w:val="en-US"/>
        </w:rPr>
        <w:t>s</w:t>
      </w:r>
      <w:r w:rsidRPr="008921B1">
        <w:rPr>
          <w:rFonts w:ascii="Times New Roman" w:eastAsia="Times New Roman" w:hAnsi="Times New Roman" w:cs="Times New Roman"/>
          <w:sz w:val="24"/>
          <w:szCs w:val="24"/>
          <w:lang w:val="en-US"/>
        </w:rPr>
        <w:t xml:space="preserve">        $784.29</w:t>
      </w:r>
    </w:p>
    <w:p w14:paraId="7611B350" w14:textId="77777777" w:rsidR="005B6E02" w:rsidRPr="008921B1" w:rsidRDefault="005B6E02" w:rsidP="005B6E02">
      <w:pPr>
        <w:numPr>
          <w:ilvl w:val="0"/>
          <w:numId w:val="3"/>
        </w:numPr>
        <w:spacing w:after="200" w:line="276" w:lineRule="auto"/>
        <w:ind w:left="284" w:hanging="720"/>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Cooking liquor                     $543.18</w:t>
      </w:r>
    </w:p>
    <w:p w14:paraId="2018F3B5" w14:textId="77777777" w:rsidR="005B6E02" w:rsidRDefault="005B6E02" w:rsidP="005B6E02">
      <w:pPr>
        <w:spacing w:after="0" w:line="240" w:lineRule="auto"/>
        <w:ind w:left="284" w:hanging="720"/>
        <w:jc w:val="both"/>
        <w:rPr>
          <w:rFonts w:ascii="Times New Roman" w:eastAsia="Times New Roman" w:hAnsi="Times New Roman" w:cs="Times New Roman"/>
          <w:sz w:val="20"/>
          <w:szCs w:val="20"/>
          <w:lang w:val="en-US"/>
        </w:rPr>
      </w:pPr>
    </w:p>
    <w:p w14:paraId="784A331A" w14:textId="77777777" w:rsidR="005B6E02" w:rsidRDefault="005B6E02" w:rsidP="005B6E02">
      <w:pPr>
        <w:spacing w:after="0" w:line="240" w:lineRule="auto"/>
        <w:ind w:left="284" w:hanging="720"/>
        <w:jc w:val="both"/>
        <w:rPr>
          <w:rFonts w:ascii="Times New Roman" w:eastAsia="Times New Roman" w:hAnsi="Times New Roman" w:cs="Times New Roman"/>
          <w:sz w:val="24"/>
          <w:szCs w:val="24"/>
          <w:lang w:val="en-US"/>
        </w:rPr>
        <w:sectPr w:rsidR="005B6E02" w:rsidSect="008921B1">
          <w:type w:val="continuous"/>
          <w:pgSz w:w="12240" w:h="15840"/>
          <w:pgMar w:top="1170" w:right="1440" w:bottom="1440" w:left="1440" w:header="720" w:footer="720" w:gutter="0"/>
          <w:cols w:num="2" w:space="720"/>
        </w:sectPr>
      </w:pPr>
    </w:p>
    <w:p w14:paraId="5197702B" w14:textId="77777777" w:rsidR="005B6E02" w:rsidRPr="009C5A77" w:rsidRDefault="005B6E02" w:rsidP="009A6557">
      <w:pPr>
        <w:spacing w:after="100" w:afterAutospacing="1" w:line="240" w:lineRule="auto"/>
        <w:ind w:left="284" w:hanging="284"/>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In addition</w:t>
      </w:r>
      <w:r>
        <w:rPr>
          <w:rFonts w:ascii="Times New Roman" w:eastAsia="Times New Roman" w:hAnsi="Times New Roman" w:cs="Times New Roman"/>
          <w:sz w:val="24"/>
          <w:szCs w:val="24"/>
          <w:lang w:val="en-US"/>
        </w:rPr>
        <w:t>,</w:t>
      </w:r>
      <w:r w:rsidRPr="008921B1">
        <w:rPr>
          <w:rFonts w:ascii="Times New Roman" w:eastAsia="Times New Roman" w:hAnsi="Times New Roman" w:cs="Times New Roman"/>
          <w:sz w:val="24"/>
          <w:szCs w:val="24"/>
          <w:lang w:val="en-US"/>
        </w:rPr>
        <w:t xml:space="preserve"> the restaurant provided meals to the staff for which cost was as follows; Executives: $1,833.75 sales value; average food cost percent for the period was 31.0 percent. Other staff meals (at cost): 1,422 breakfasts @ $0.55; 1,208 lunches @ $0.80; 1,012 dinners @ $1.05. Determine the total cost of staff meals, cost of food sold, total sales for the period and gross profit margin. </w:t>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[12 Marks]</w:t>
      </w:r>
    </w:p>
    <w:p w14:paraId="5F8AF6F8" w14:textId="3DAC6A12" w:rsidR="00A4183E" w:rsidRPr="008921B1" w:rsidRDefault="005B6E02" w:rsidP="009A6557">
      <w:pPr>
        <w:spacing w:after="100" w:afterAutospacing="1" w:line="240" w:lineRule="auto"/>
        <w:ind w:left="720" w:hanging="436"/>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b) Discuss the considerations in stores control for food &amp; beverage operations. </w:t>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[8 Marks]</w:t>
      </w:r>
    </w:p>
    <w:p w14:paraId="71316A06" w14:textId="77777777" w:rsidR="005B6E02" w:rsidRPr="009C5A77" w:rsidRDefault="005B6E02" w:rsidP="009A6557">
      <w:pPr>
        <w:numPr>
          <w:ilvl w:val="0"/>
          <w:numId w:val="2"/>
        </w:numPr>
        <w:tabs>
          <w:tab w:val="left" w:pos="426"/>
        </w:tabs>
        <w:spacing w:after="100" w:afterAutospacing="1" w:line="240" w:lineRule="auto"/>
        <w:ind w:left="284" w:hanging="284"/>
        <w:contextualSpacing/>
        <w:jc w:val="both"/>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a) The estimated fixed costs for a vacant food service facility with a capacity of 500 covers are shillings 150,000 per month. You have been given the task of determining the opportunity to open a steak house. You estimate that menu items will sell for approximately shillings 480 per cover. The average unit variable cost of product and labor costs combined are estimated at shillings 240. At present, based on the performance of similar steak houses in the locality you feel certain that the market for this steak house is 75 covers per day. The steak house can only operate Monday through Friday. Determine if the steak house can break-even and if it is possible for the steak house to make an average profit margin of shillings 100 per menu item.</w:t>
      </w:r>
      <w:r w:rsidRPr="008921B1">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t xml:space="preserve">     </w:t>
      </w:r>
      <w:r w:rsidRPr="008921B1">
        <w:rPr>
          <w:rFonts w:ascii="Times New Roman" w:eastAsia="Times New Roman" w:hAnsi="Times New Roman" w:cs="Times New Roman"/>
          <w:sz w:val="24"/>
          <w:szCs w:val="24"/>
          <w:lang w:val="en-US"/>
        </w:rPr>
        <w:t>[12 Marks]</w:t>
      </w:r>
    </w:p>
    <w:p w14:paraId="74370F58" w14:textId="77777777" w:rsidR="009A6557" w:rsidRDefault="005B6E02" w:rsidP="009A6557">
      <w:pPr>
        <w:spacing w:after="100" w:afterAutospacing="1" w:line="240" w:lineRule="auto"/>
        <w:contextualSpacing/>
        <w:rPr>
          <w:rFonts w:ascii="Times New Roman" w:eastAsia="Times New Roman" w:hAnsi="Times New Roman" w:cs="Times New Roman"/>
          <w:sz w:val="24"/>
          <w:szCs w:val="24"/>
          <w:lang w:val="en-US"/>
        </w:rPr>
      </w:pPr>
      <w:r w:rsidRPr="008921B1">
        <w:rPr>
          <w:rFonts w:ascii="Times New Roman" w:eastAsia="Times New Roman" w:hAnsi="Times New Roman" w:cs="Times New Roman"/>
          <w:sz w:val="24"/>
          <w:szCs w:val="24"/>
          <w:lang w:val="en-US"/>
        </w:rPr>
        <w:t xml:space="preserve">b) Briefly explain the considerations in receiving control in food service operations. </w:t>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sidRPr="008921B1">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t xml:space="preserve">          </w:t>
      </w:r>
      <w:r w:rsidR="009A6557">
        <w:rPr>
          <w:rFonts w:ascii="Times New Roman" w:eastAsia="Times New Roman" w:hAnsi="Times New Roman" w:cs="Times New Roman"/>
          <w:sz w:val="24"/>
          <w:szCs w:val="24"/>
          <w:lang w:val="en-US"/>
        </w:rPr>
        <w:tab/>
      </w:r>
      <w:r w:rsidR="009A6557">
        <w:rPr>
          <w:rFonts w:ascii="Times New Roman" w:eastAsia="Times New Roman" w:hAnsi="Times New Roman" w:cs="Times New Roman"/>
          <w:sz w:val="24"/>
          <w:szCs w:val="24"/>
          <w:lang w:val="en-US"/>
        </w:rPr>
        <w:tab/>
        <w:t xml:space="preserve">       [8 marks]</w:t>
      </w:r>
      <w:r>
        <w:rPr>
          <w:rFonts w:ascii="Times New Roman" w:eastAsia="Times New Roman" w:hAnsi="Times New Roman" w:cs="Times New Roman"/>
          <w:sz w:val="24"/>
          <w:szCs w:val="24"/>
          <w:lang w:val="en-US"/>
        </w:rPr>
        <w:t xml:space="preserve">    </w:t>
      </w:r>
    </w:p>
    <w:p w14:paraId="0FBD5188" w14:textId="7FA065CC" w:rsidR="009A6557" w:rsidRPr="009A6557" w:rsidRDefault="009A6557" w:rsidP="009A6557">
      <w:pPr>
        <w:spacing w:after="100" w:afterAutospacing="1" w:line="240" w:lineRule="auto"/>
        <w:contextualSpacing/>
        <w:rPr>
          <w:rFonts w:ascii="Times New Roman" w:eastAsia="Times New Roman" w:hAnsi="Times New Roman" w:cs="Times New Roman"/>
          <w:sz w:val="24"/>
          <w:szCs w:val="24"/>
          <w:lang w:val="en-US"/>
        </w:rPr>
        <w:sectPr w:rsidR="009A6557" w:rsidRPr="009A6557" w:rsidSect="008921B1">
          <w:type w:val="continuous"/>
          <w:pgSz w:w="12240" w:h="15840"/>
          <w:pgMar w:top="1170" w:right="1440" w:bottom="1440" w:left="1440" w:header="720" w:footer="720" w:gutter="0"/>
          <w:cols w:space="720"/>
        </w:sectPr>
      </w:pPr>
      <w:r>
        <w:rPr>
          <w:rFonts w:ascii="Times New Roman" w:eastAsia="Times New Roman" w:hAnsi="Times New Roman" w:cs="Times New Roman"/>
          <w:sz w:val="24"/>
          <w:szCs w:val="24"/>
          <w:lang w:val="en-US"/>
        </w:rPr>
        <w:t>--------------------------------------------------------------------------------------------------------------------</w:t>
      </w:r>
      <w:r w:rsidR="005B6E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ab/>
        <w:t xml:space="preserve">  </w:t>
      </w:r>
    </w:p>
    <w:p w14:paraId="0526E289" w14:textId="0BE1B269" w:rsidR="009A6557" w:rsidRDefault="009A6557" w:rsidP="009A6557">
      <w:pPr>
        <w:tabs>
          <w:tab w:val="left" w:pos="2610"/>
        </w:tabs>
      </w:pPr>
    </w:p>
    <w:p w14:paraId="6C860AC8" w14:textId="6D58940A" w:rsidR="009A6557" w:rsidRPr="009A6557" w:rsidRDefault="009A6557" w:rsidP="009A6557"/>
    <w:p w14:paraId="7A34275C" w14:textId="3DD6EBA2" w:rsidR="009A6557" w:rsidRPr="009A6557" w:rsidRDefault="009A6557" w:rsidP="009A6557"/>
    <w:p w14:paraId="791A7F63" w14:textId="0895FB7E" w:rsidR="009A6557" w:rsidRPr="009A6557" w:rsidRDefault="009A6557" w:rsidP="009A6557"/>
    <w:p w14:paraId="7CDDD46E" w14:textId="652B80FC" w:rsidR="009A6557" w:rsidRPr="009A6557" w:rsidRDefault="009A6557" w:rsidP="009A6557"/>
    <w:p w14:paraId="51003BA8" w14:textId="10FD7C64" w:rsidR="009A6557" w:rsidRPr="009A6557" w:rsidRDefault="009A6557" w:rsidP="009A6557"/>
    <w:p w14:paraId="6799D26E" w14:textId="132AB874" w:rsidR="009A6557" w:rsidRPr="009A6557" w:rsidRDefault="009A6557" w:rsidP="009A6557"/>
    <w:p w14:paraId="1EEE6E03" w14:textId="77777777" w:rsidR="009A6557" w:rsidRPr="009A6557" w:rsidRDefault="009A6557" w:rsidP="009A6557"/>
    <w:sectPr w:rsidR="009A6557" w:rsidRPr="009A655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2974E" w14:textId="77777777" w:rsidR="005E3A2E" w:rsidRDefault="005E3A2E" w:rsidP="009A6557">
      <w:pPr>
        <w:spacing w:after="0" w:line="240" w:lineRule="auto"/>
      </w:pPr>
      <w:r>
        <w:separator/>
      </w:r>
    </w:p>
  </w:endnote>
  <w:endnote w:type="continuationSeparator" w:id="0">
    <w:p w14:paraId="731BFD8B" w14:textId="77777777" w:rsidR="005E3A2E" w:rsidRDefault="005E3A2E" w:rsidP="009A6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4392906"/>
      <w:docPartObj>
        <w:docPartGallery w:val="Page Numbers (Bottom of Page)"/>
        <w:docPartUnique/>
      </w:docPartObj>
    </w:sdtPr>
    <w:sdtContent>
      <w:sdt>
        <w:sdtPr>
          <w:id w:val="1728636285"/>
          <w:docPartObj>
            <w:docPartGallery w:val="Page Numbers (Top of Page)"/>
            <w:docPartUnique/>
          </w:docPartObj>
        </w:sdtPr>
        <w:sdtContent>
          <w:p w14:paraId="21E74716" w14:textId="32465BCA" w:rsidR="009A6557" w:rsidRDefault="009A655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t>2</w:t>
            </w:r>
          </w:p>
        </w:sdtContent>
      </w:sdt>
    </w:sdtContent>
  </w:sdt>
  <w:p w14:paraId="60EB8AA8" w14:textId="77777777" w:rsidR="009A6557" w:rsidRDefault="009A65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69B4A" w14:textId="77777777" w:rsidR="005E3A2E" w:rsidRDefault="005E3A2E" w:rsidP="009A6557">
      <w:pPr>
        <w:spacing w:after="0" w:line="240" w:lineRule="auto"/>
      </w:pPr>
      <w:r>
        <w:separator/>
      </w:r>
    </w:p>
  </w:footnote>
  <w:footnote w:type="continuationSeparator" w:id="0">
    <w:p w14:paraId="1F34606E" w14:textId="77777777" w:rsidR="005E3A2E" w:rsidRDefault="005E3A2E" w:rsidP="009A65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2F736" w14:textId="073DF98E" w:rsidR="009A6557" w:rsidRDefault="009A6557" w:rsidP="009A6557">
    <w:pPr>
      <w:pStyle w:val="Header"/>
      <w:jc w:val="center"/>
    </w:pPr>
    <w:r>
      <w:t>BCHM 421/431</w:t>
    </w:r>
  </w:p>
  <w:p w14:paraId="27040337" w14:textId="77777777" w:rsidR="009A6557" w:rsidRDefault="009A65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F299C"/>
    <w:multiLevelType w:val="hybridMultilevel"/>
    <w:tmpl w:val="8C82D888"/>
    <w:lvl w:ilvl="0" w:tplc="0409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2C492CE9"/>
    <w:multiLevelType w:val="hybridMultilevel"/>
    <w:tmpl w:val="58621A0E"/>
    <w:lvl w:ilvl="0" w:tplc="04090001">
      <w:start w:val="1"/>
      <w:numFmt w:val="bullet"/>
      <w:lvlText w:val=""/>
      <w:lvlJc w:val="left"/>
      <w:pPr>
        <w:ind w:left="1280" w:hanging="360"/>
      </w:pPr>
      <w:rPr>
        <w:rFonts w:ascii="Symbol" w:hAnsi="Symbol" w:hint="default"/>
      </w:rPr>
    </w:lvl>
    <w:lvl w:ilvl="1" w:tplc="04090003">
      <w:start w:val="1"/>
      <w:numFmt w:val="bullet"/>
      <w:lvlText w:val="o"/>
      <w:lvlJc w:val="left"/>
      <w:pPr>
        <w:ind w:left="1900" w:hanging="360"/>
      </w:pPr>
      <w:rPr>
        <w:rFonts w:ascii="Courier New" w:hAnsi="Courier New" w:cs="Courier New" w:hint="default"/>
      </w:rPr>
    </w:lvl>
    <w:lvl w:ilvl="2" w:tplc="04090005">
      <w:start w:val="1"/>
      <w:numFmt w:val="bullet"/>
      <w:lvlText w:val=""/>
      <w:lvlJc w:val="left"/>
      <w:pPr>
        <w:ind w:left="2620" w:hanging="360"/>
      </w:pPr>
      <w:rPr>
        <w:rFonts w:ascii="Wingdings" w:hAnsi="Wingdings" w:hint="default"/>
      </w:rPr>
    </w:lvl>
    <w:lvl w:ilvl="3" w:tplc="04090001">
      <w:start w:val="1"/>
      <w:numFmt w:val="bullet"/>
      <w:lvlText w:val=""/>
      <w:lvlJc w:val="left"/>
      <w:pPr>
        <w:ind w:left="3340" w:hanging="360"/>
      </w:pPr>
      <w:rPr>
        <w:rFonts w:ascii="Symbol" w:hAnsi="Symbol" w:hint="default"/>
      </w:rPr>
    </w:lvl>
    <w:lvl w:ilvl="4" w:tplc="04090003">
      <w:start w:val="1"/>
      <w:numFmt w:val="bullet"/>
      <w:lvlText w:val="o"/>
      <w:lvlJc w:val="left"/>
      <w:pPr>
        <w:ind w:left="4060" w:hanging="360"/>
      </w:pPr>
      <w:rPr>
        <w:rFonts w:ascii="Courier New" w:hAnsi="Courier New" w:cs="Courier New" w:hint="default"/>
      </w:rPr>
    </w:lvl>
    <w:lvl w:ilvl="5" w:tplc="04090005">
      <w:start w:val="1"/>
      <w:numFmt w:val="bullet"/>
      <w:lvlText w:val=""/>
      <w:lvlJc w:val="left"/>
      <w:pPr>
        <w:ind w:left="4780" w:hanging="360"/>
      </w:pPr>
      <w:rPr>
        <w:rFonts w:ascii="Wingdings" w:hAnsi="Wingdings" w:hint="default"/>
      </w:rPr>
    </w:lvl>
    <w:lvl w:ilvl="6" w:tplc="04090001">
      <w:start w:val="1"/>
      <w:numFmt w:val="bullet"/>
      <w:lvlText w:val=""/>
      <w:lvlJc w:val="left"/>
      <w:pPr>
        <w:ind w:left="5500" w:hanging="360"/>
      </w:pPr>
      <w:rPr>
        <w:rFonts w:ascii="Symbol" w:hAnsi="Symbol" w:hint="default"/>
      </w:rPr>
    </w:lvl>
    <w:lvl w:ilvl="7" w:tplc="04090003">
      <w:start w:val="1"/>
      <w:numFmt w:val="bullet"/>
      <w:lvlText w:val="o"/>
      <w:lvlJc w:val="left"/>
      <w:pPr>
        <w:ind w:left="6220" w:hanging="360"/>
      </w:pPr>
      <w:rPr>
        <w:rFonts w:ascii="Courier New" w:hAnsi="Courier New" w:cs="Courier New" w:hint="default"/>
      </w:rPr>
    </w:lvl>
    <w:lvl w:ilvl="8" w:tplc="04090005">
      <w:start w:val="1"/>
      <w:numFmt w:val="bullet"/>
      <w:lvlText w:val=""/>
      <w:lvlJc w:val="left"/>
      <w:pPr>
        <w:ind w:left="6940" w:hanging="360"/>
      </w:pPr>
      <w:rPr>
        <w:rFonts w:ascii="Wingdings" w:hAnsi="Wingdings" w:hint="default"/>
      </w:rPr>
    </w:lvl>
  </w:abstractNum>
  <w:abstractNum w:abstractNumId="2" w15:restartNumberingAfterBreak="0">
    <w:nsid w:val="40345250"/>
    <w:multiLevelType w:val="hybridMultilevel"/>
    <w:tmpl w:val="49C806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6E02"/>
    <w:rsid w:val="001D0AB0"/>
    <w:rsid w:val="001E1A72"/>
    <w:rsid w:val="005B6E02"/>
    <w:rsid w:val="005E3A2E"/>
    <w:rsid w:val="00792459"/>
    <w:rsid w:val="008B4CD4"/>
    <w:rsid w:val="009A6557"/>
    <w:rsid w:val="00A4183E"/>
    <w:rsid w:val="00F913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A7527"/>
  <w15:chartTrackingRefBased/>
  <w15:docId w15:val="{E78BFFF4-68D9-46BA-9178-64A3AD988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E0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34"/>
    <w:locked/>
    <w:rsid w:val="009A6557"/>
    <w:rPr>
      <w:lang w:val="x-none" w:eastAsia="x-none"/>
    </w:rPr>
  </w:style>
  <w:style w:type="paragraph" w:styleId="ListParagraph">
    <w:name w:val="List Paragraph"/>
    <w:basedOn w:val="Normal"/>
    <w:link w:val="ListParagraphChar"/>
    <w:uiPriority w:val="34"/>
    <w:qFormat/>
    <w:rsid w:val="009A6557"/>
    <w:pPr>
      <w:spacing w:after="200" w:line="276" w:lineRule="auto"/>
      <w:ind w:left="720"/>
      <w:contextualSpacing/>
    </w:pPr>
    <w:rPr>
      <w:lang w:val="x-none" w:eastAsia="x-none"/>
    </w:rPr>
  </w:style>
  <w:style w:type="paragraph" w:styleId="Header">
    <w:name w:val="header"/>
    <w:basedOn w:val="Normal"/>
    <w:link w:val="HeaderChar"/>
    <w:uiPriority w:val="99"/>
    <w:unhideWhenUsed/>
    <w:rsid w:val="009A65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6557"/>
    <w:rPr>
      <w:lang w:val="en-GB"/>
    </w:rPr>
  </w:style>
  <w:style w:type="paragraph" w:styleId="Footer">
    <w:name w:val="footer"/>
    <w:basedOn w:val="Normal"/>
    <w:link w:val="FooterChar"/>
    <w:uiPriority w:val="99"/>
    <w:unhideWhenUsed/>
    <w:rsid w:val="009A65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6557"/>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645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511</Words>
  <Characters>2919</Characters>
  <Application>Microsoft Office Word</Application>
  <DocSecurity>0</DocSecurity>
  <Lines>24</Lines>
  <Paragraphs>6</Paragraphs>
  <ScaleCrop>false</ScaleCrop>
  <Company/>
  <LinksUpToDate>false</LinksUpToDate>
  <CharactersWithSpaces>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ANN</cp:lastModifiedBy>
  <cp:revision>4</cp:revision>
  <cp:lastPrinted>2021-10-28T08:03:00Z</cp:lastPrinted>
  <dcterms:created xsi:type="dcterms:W3CDTF">2021-10-28T08:01:00Z</dcterms:created>
  <dcterms:modified xsi:type="dcterms:W3CDTF">2021-10-28T08:05:00Z</dcterms:modified>
</cp:coreProperties>
</file>