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001D4" w:rsidRPr="00A053A5" w:rsidRDefault="005001D4" w:rsidP="005001D4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5001D4" w:rsidRPr="00A053A5" w:rsidTr="00322A77">
        <w:trPr>
          <w:trHeight w:val="680"/>
        </w:trPr>
        <w:tc>
          <w:tcPr>
            <w:tcW w:w="2979" w:type="dxa"/>
            <w:hideMark/>
          </w:tcPr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31B5B747" wp14:editId="2344DAAA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5001D4" w:rsidRPr="00A053A5" w:rsidRDefault="005001D4" w:rsidP="00322A7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5001D4" w:rsidRPr="00A053A5" w:rsidRDefault="005001D4" w:rsidP="005001D4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5001D4" w:rsidRDefault="005001D4" w:rsidP="005001D4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14:ligatures w14:val="none"/>
        </w:rPr>
      </w:pPr>
      <w:bookmarkStart w:id="5" w:name="_Hlk106262063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5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DEGREE IN BACHELOR OF COMMERCE</w:t>
      </w:r>
      <w:r w:rsidR="008F5024">
        <w:rPr>
          <w:rFonts w:ascii="Times New Roman" w:eastAsia="Calibri" w:hAnsi="Times New Roman" w:cs="Times New Roman"/>
          <w:b/>
          <w:kern w:val="0"/>
          <w14:ligatures w14:val="none"/>
        </w:rPr>
        <w:t xml:space="preserve">/BACHELOR OF COOPERATIVE MANAGEMENT/BACHELOR OF ENTREPRENEURSHIP AND SMALL BUSINESS MANAGEMENT </w:t>
      </w:r>
    </w:p>
    <w:p w:rsidR="005001D4" w:rsidRDefault="005001D4" w:rsidP="005001D4">
      <w:pPr>
        <w:spacing w:after="0" w:line="360" w:lineRule="auto"/>
        <w:rPr>
          <w:rFonts w:ascii="Times New Roman" w:hAnsi="Times New Roman" w:cs="Times New Roman"/>
          <w:b/>
          <w:kern w:val="0"/>
          <w14:ligatures w14:val="none"/>
        </w:rPr>
      </w:pPr>
    </w:p>
    <w:p w:rsidR="005001D4" w:rsidRPr="00A053A5" w:rsidRDefault="005001D4" w:rsidP="005001D4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b/>
          <w:kern w:val="0"/>
          <w14:ligatures w14:val="none"/>
        </w:rPr>
        <w:t xml:space="preserve">BCOM </w:t>
      </w:r>
      <w:r w:rsidR="008F5024">
        <w:rPr>
          <w:rFonts w:ascii="Times New Roman" w:hAnsi="Times New Roman" w:cs="Times New Roman"/>
          <w:b/>
          <w:kern w:val="0"/>
          <w14:ligatures w14:val="none"/>
        </w:rPr>
        <w:t>262</w:t>
      </w:r>
      <w:r w:rsidRPr="00A053A5">
        <w:rPr>
          <w:rFonts w:ascii="Times New Roman" w:hAnsi="Times New Roman" w:cs="Times New Roman"/>
          <w:b/>
          <w:kern w:val="0"/>
          <w14:ligatures w14:val="none"/>
        </w:rPr>
        <w:t xml:space="preserve">: </w:t>
      </w:r>
      <w:r w:rsidR="008F5024">
        <w:rPr>
          <w:rFonts w:ascii="Times New Roman" w:hAnsi="Times New Roman" w:cs="Times New Roman"/>
          <w:b/>
          <w:kern w:val="0"/>
          <w14:ligatures w14:val="none"/>
        </w:rPr>
        <w:t xml:space="preserve">BUSINESS STATISTICS </w:t>
      </w:r>
      <w:r>
        <w:rPr>
          <w:rFonts w:ascii="Times New Roman" w:hAnsi="Times New Roman" w:cs="Times New Roman"/>
          <w:b/>
          <w:kern w:val="0"/>
          <w14:ligatures w14:val="none"/>
        </w:rPr>
        <w:t xml:space="preserve">                 </w:t>
      </w:r>
      <w:r w:rsidRPr="00A053A5">
        <w:rPr>
          <w:rFonts w:ascii="Times New Roman" w:hAnsi="Times New Roman" w:cs="Times New Roman"/>
          <w:b/>
          <w:kern w:val="0"/>
          <w14:ligatures w14:val="none"/>
        </w:rPr>
        <w:t xml:space="preserve">                                 </w:t>
      </w:r>
    </w:p>
    <w:p w:rsidR="005001D4" w:rsidRPr="00A053A5" w:rsidRDefault="005001D4" w:rsidP="005001D4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BCOM Y</w:t>
      </w:r>
      <w:r w:rsidR="006872E8"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S1</w:t>
      </w:r>
      <w:r w:rsidR="002B1160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6872E8">
        <w:rPr>
          <w:rFonts w:ascii="Times New Roman" w:eastAsia="Calibri" w:hAnsi="Times New Roman" w:cs="Times New Roman"/>
          <w:b/>
          <w:kern w:val="0"/>
          <w14:ligatures w14:val="none"/>
        </w:rPr>
        <w:t>(ODEL)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</w:t>
      </w:r>
      <w:r w:rsidR="002B1160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TIME: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HOURS</w:t>
      </w:r>
    </w:p>
    <w:p w:rsidR="005001D4" w:rsidRPr="00A053A5" w:rsidRDefault="005001D4" w:rsidP="005001D4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276080"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276080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 –</w:t>
      </w:r>
      <w:r w:rsidR="00276080">
        <w:rPr>
          <w:rFonts w:ascii="Times New Roman" w:eastAsia="Calibri" w:hAnsi="Times New Roman" w:cs="Times New Roman"/>
          <w:b/>
          <w:kern w:val="0"/>
          <w14:ligatures w14:val="none"/>
        </w:rPr>
        <w:t>4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30 </w:t>
      </w:r>
      <w:r w:rsidR="00276080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p w:rsidR="005001D4" w:rsidRDefault="005001D4" w:rsidP="005001D4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14:ligatures w14:val="none"/>
        </w:rPr>
      </w:pPr>
      <w:r w:rsidRPr="00A053A5">
        <w:rPr>
          <w:rFonts w:ascii="Times New Roman" w:eastAsia="SimSun" w:hAnsi="Times New Roman" w:cs="Times New Roman"/>
          <w:b/>
          <w:bCs/>
          <w:kern w:val="0"/>
          <w14:ligatures w14:val="none"/>
        </w:rPr>
        <w:t>INSTRUCTIONS</w:t>
      </w:r>
    </w:p>
    <w:p w:rsidR="005001D4" w:rsidRPr="00B847D5" w:rsidRDefault="005001D4" w:rsidP="005001D4">
      <w:pPr>
        <w:spacing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B847D5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Answer question ONE and other TWO questions </w:t>
      </w:r>
    </w:p>
    <w:p w:rsidR="005001D4" w:rsidRDefault="005001D4" w:rsidP="005001D4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One </w:t>
      </w:r>
      <w:r w:rsidR="006D6494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(30 Marks) </w:t>
      </w:r>
    </w:p>
    <w:p w:rsidR="009035C9" w:rsidRDefault="009035C9" w:rsidP="009035C9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Highlight five uses of sta</w:t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ti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stics by a firm </w:t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5 marks) </w:t>
      </w:r>
    </w:p>
    <w:p w:rsidR="001D4F24" w:rsidRDefault="001D4F24" w:rsidP="009035C9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Explain the following statistic</w:t>
      </w:r>
      <w:r w:rsidR="0062569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al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concepts </w:t>
      </w:r>
    </w:p>
    <w:p w:rsidR="001D4F24" w:rsidRDefault="001D4F24" w:rsidP="001D4F24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Discrete and continuous variable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1D4F24" w:rsidRDefault="00731397" w:rsidP="00731397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Descriptive and inferential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statistics </w:t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proofErr w:type="gramEnd"/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1D4F24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 </w:t>
      </w:r>
    </w:p>
    <w:p w:rsidR="00731397" w:rsidRDefault="00731397" w:rsidP="00731397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The following data gives the experience of machine operators and their performance ratings as given </w:t>
      </w:r>
      <w:r w:rsidR="0027201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by the number of good parts turned out per 100 pieces </w:t>
      </w:r>
    </w:p>
    <w:tbl>
      <w:tblPr>
        <w:tblStyle w:val="TableGrid"/>
        <w:tblW w:w="7935" w:type="dxa"/>
        <w:tblLook w:val="04A0" w:firstRow="1" w:lastRow="0" w:firstColumn="1" w:lastColumn="0" w:noHBand="0" w:noVBand="1"/>
      </w:tblPr>
      <w:tblGrid>
        <w:gridCol w:w="2962"/>
        <w:gridCol w:w="661"/>
        <w:gridCol w:w="647"/>
        <w:gridCol w:w="611"/>
        <w:gridCol w:w="611"/>
        <w:gridCol w:w="509"/>
        <w:gridCol w:w="712"/>
        <w:gridCol w:w="611"/>
        <w:gridCol w:w="611"/>
      </w:tblGrid>
      <w:tr w:rsidR="00BD2A92" w:rsidTr="00BD2A92">
        <w:trPr>
          <w:trHeight w:val="258"/>
        </w:trPr>
        <w:tc>
          <w:tcPr>
            <w:tcW w:w="296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Operator </w:t>
            </w:r>
          </w:p>
        </w:tc>
        <w:tc>
          <w:tcPr>
            <w:tcW w:w="66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647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509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71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</w:tr>
      <w:tr w:rsidR="00BD2A92" w:rsidTr="00576A77">
        <w:trPr>
          <w:trHeight w:val="431"/>
        </w:trPr>
        <w:tc>
          <w:tcPr>
            <w:tcW w:w="296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Performance ratings Y </w:t>
            </w:r>
          </w:p>
        </w:tc>
        <w:tc>
          <w:tcPr>
            <w:tcW w:w="66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87</w:t>
            </w:r>
          </w:p>
        </w:tc>
        <w:tc>
          <w:tcPr>
            <w:tcW w:w="647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88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89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68</w:t>
            </w:r>
          </w:p>
        </w:tc>
        <w:tc>
          <w:tcPr>
            <w:tcW w:w="509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78</w:t>
            </w:r>
          </w:p>
        </w:tc>
        <w:tc>
          <w:tcPr>
            <w:tcW w:w="71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80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75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83</w:t>
            </w:r>
          </w:p>
        </w:tc>
      </w:tr>
      <w:tr w:rsidR="00BD2A92" w:rsidTr="00576A77">
        <w:trPr>
          <w:trHeight w:val="359"/>
        </w:trPr>
        <w:tc>
          <w:tcPr>
            <w:tcW w:w="296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Experience (years) X </w:t>
            </w:r>
          </w:p>
        </w:tc>
        <w:tc>
          <w:tcPr>
            <w:tcW w:w="66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647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509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712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611" w:type="dxa"/>
          </w:tcPr>
          <w:p w:rsidR="00BD2A92" w:rsidRDefault="00BD2A92" w:rsidP="00E37BBD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</w:tr>
    </w:tbl>
    <w:p w:rsidR="00272019" w:rsidRDefault="00272019" w:rsidP="00272019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3E5746" w:rsidRDefault="003E5746" w:rsidP="003E5746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Calculate the Pearson’s correlation coefficient and interpret your result.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 </w:t>
      </w:r>
    </w:p>
    <w:p w:rsidR="003E5746" w:rsidRDefault="003E5746" w:rsidP="003E5746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Estimate the regression </w:t>
      </w:r>
      <w:r w:rsidR="00E20678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equation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of performance ratings on experience and use it to </w:t>
      </w:r>
      <w:r w:rsidR="00E20678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forecast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E20678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the performance rating if an operator has 7 years’ experience </w:t>
      </w:r>
      <w:r w:rsidR="00E20678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 </w:t>
      </w:r>
    </w:p>
    <w:p w:rsidR="00E20678" w:rsidRDefault="00E20678" w:rsidP="00E20678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The following table gives the distribution of companies according to size of capital. </w:t>
      </w:r>
    </w:p>
    <w:tbl>
      <w:tblPr>
        <w:tblStyle w:val="TableGrid"/>
        <w:tblW w:w="9759" w:type="dxa"/>
        <w:tblLook w:val="04A0" w:firstRow="1" w:lastRow="0" w:firstColumn="1" w:lastColumn="0" w:noHBand="0" w:noVBand="1"/>
      </w:tblPr>
      <w:tblGrid>
        <w:gridCol w:w="2438"/>
        <w:gridCol w:w="1067"/>
        <w:gridCol w:w="846"/>
        <w:gridCol w:w="1352"/>
        <w:gridCol w:w="1352"/>
        <w:gridCol w:w="1352"/>
        <w:gridCol w:w="1352"/>
      </w:tblGrid>
      <w:tr w:rsidR="00576A77" w:rsidTr="00576A77">
        <w:trPr>
          <w:trHeight w:val="440"/>
        </w:trPr>
        <w:tc>
          <w:tcPr>
            <w:tcW w:w="2438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Capital (</w:t>
            </w:r>
            <w:proofErr w:type="spellStart"/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Ksh</w:t>
            </w:r>
            <w:proofErr w:type="spellEnd"/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. Million) </w:t>
            </w:r>
          </w:p>
        </w:tc>
        <w:tc>
          <w:tcPr>
            <w:tcW w:w="1067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0-10</w:t>
            </w:r>
          </w:p>
        </w:tc>
        <w:tc>
          <w:tcPr>
            <w:tcW w:w="846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10-20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20-30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30-40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50-60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60-70</w:t>
            </w:r>
          </w:p>
        </w:tc>
      </w:tr>
      <w:tr w:rsidR="00576A77" w:rsidTr="00576A77">
        <w:trPr>
          <w:trHeight w:val="440"/>
        </w:trPr>
        <w:tc>
          <w:tcPr>
            <w:tcW w:w="2438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Number of companies </w:t>
            </w:r>
          </w:p>
        </w:tc>
        <w:tc>
          <w:tcPr>
            <w:tcW w:w="1067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846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1352" w:type="dxa"/>
          </w:tcPr>
          <w:p w:rsidR="00576A77" w:rsidRDefault="00576A77" w:rsidP="00576A77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</w:tr>
    </w:tbl>
    <w:p w:rsidR="00E20678" w:rsidRDefault="00E20678" w:rsidP="00E20678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576A77" w:rsidRDefault="00576A77" w:rsidP="00E20678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Required: </w:t>
      </w:r>
    </w:p>
    <w:p w:rsidR="00576A77" w:rsidRDefault="00576A77" w:rsidP="00576A77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Calculate the average capital for the companies </w:t>
      </w:r>
      <w:r w:rsidR="000045C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0045C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0045C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0045C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0045C9" w:rsidRPr="00576A77" w:rsidRDefault="000045C9" w:rsidP="000045C9">
      <w:pPr>
        <w:pStyle w:val="ListParagraph"/>
        <w:numPr>
          <w:ilvl w:val="0"/>
          <w:numId w:val="14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Calculate the 70</w:t>
      </w:r>
      <w:r w:rsidRPr="000045C9">
        <w:rPr>
          <w:rFonts w:ascii="Times New Roman" w:eastAsia="SimSun" w:hAnsi="Times New Roman" w:cs="Times New Roman"/>
          <w:kern w:val="0"/>
          <w:sz w:val="24"/>
          <w:szCs w:val="24"/>
          <w:vertAlign w:val="superscript"/>
          <w14:ligatures w14:val="none"/>
        </w:rPr>
        <w:t>th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percentile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5001D4" w:rsidRDefault="0083727E" w:rsidP="00811450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TWO </w:t>
      </w:r>
      <w:r w:rsidR="000045C9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(20 Marks) </w:t>
      </w:r>
    </w:p>
    <w:p w:rsidR="000045C9" w:rsidRDefault="00811450" w:rsidP="00811450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Explain the following techniques of sampling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811450" w:rsidRDefault="0000606E" w:rsidP="00811450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Systematic sampling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00606E" w:rsidRDefault="0000606E" w:rsidP="00811450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Stratified sampling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00606E" w:rsidRDefault="0000606E" w:rsidP="0000606E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Consider the comparative </w:t>
      </w:r>
      <w:r w:rsidR="006E5A2A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data on household commodity prices in 2010 and 2018.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445E63" w:rsidRPr="00445E63" w:rsidTr="00C22332">
        <w:tc>
          <w:tcPr>
            <w:tcW w:w="1870" w:type="dxa"/>
          </w:tcPr>
          <w:p w:rsidR="00445E63" w:rsidRP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740" w:type="dxa"/>
            <w:gridSpan w:val="2"/>
          </w:tcPr>
          <w:p w:rsidR="00445E63" w:rsidRPr="00445E63" w:rsidRDefault="00445E63" w:rsidP="00445E63">
            <w:pPr>
              <w:spacing w:line="276" w:lineRule="auto"/>
              <w:jc w:val="center"/>
              <w:rPr>
                <w:rFonts w:ascii="Times New Roman" w:eastAsia="SimSu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445E63">
              <w:rPr>
                <w:rFonts w:ascii="Times New Roman" w:eastAsia="SimSu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2010</w:t>
            </w:r>
          </w:p>
        </w:tc>
        <w:tc>
          <w:tcPr>
            <w:tcW w:w="3740" w:type="dxa"/>
            <w:gridSpan w:val="2"/>
          </w:tcPr>
          <w:p w:rsidR="00445E63" w:rsidRPr="00445E63" w:rsidRDefault="00445E63" w:rsidP="00445E63">
            <w:pPr>
              <w:spacing w:line="276" w:lineRule="auto"/>
              <w:jc w:val="center"/>
              <w:rPr>
                <w:rFonts w:ascii="Times New Roman" w:eastAsia="SimSu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445E63">
              <w:rPr>
                <w:rFonts w:ascii="Times New Roman" w:eastAsia="SimSu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2018</w:t>
            </w:r>
          </w:p>
        </w:tc>
      </w:tr>
      <w:tr w:rsidR="00445E63" w:rsidTr="00445E63">
        <w:tc>
          <w:tcPr>
            <w:tcW w:w="1870" w:type="dxa"/>
          </w:tcPr>
          <w:p w:rsid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Commodity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Price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Quantity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Price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Quantity </w:t>
            </w:r>
          </w:p>
        </w:tc>
      </w:tr>
      <w:tr w:rsidR="00445E63" w:rsidTr="00445E63">
        <w:tc>
          <w:tcPr>
            <w:tcW w:w="1870" w:type="dxa"/>
          </w:tcPr>
          <w:p w:rsid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Rice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</w:tr>
      <w:tr w:rsidR="00445E63" w:rsidTr="00445E63">
        <w:tc>
          <w:tcPr>
            <w:tcW w:w="1870" w:type="dxa"/>
          </w:tcPr>
          <w:p w:rsid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Wheat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</w:tr>
      <w:tr w:rsidR="00445E63" w:rsidTr="00445E63">
        <w:tc>
          <w:tcPr>
            <w:tcW w:w="1870" w:type="dxa"/>
          </w:tcPr>
          <w:p w:rsid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Fish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50</w:t>
            </w:r>
          </w:p>
        </w:tc>
        <w:tc>
          <w:tcPr>
            <w:tcW w:w="1870" w:type="dxa"/>
          </w:tcPr>
          <w:p w:rsidR="00445E63" w:rsidRDefault="006C2459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</w:tr>
      <w:tr w:rsidR="00445E63" w:rsidTr="00445E63">
        <w:tc>
          <w:tcPr>
            <w:tcW w:w="1870" w:type="dxa"/>
          </w:tcPr>
          <w:p w:rsidR="00445E63" w:rsidRDefault="00445E63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Milk 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1870" w:type="dxa"/>
          </w:tcPr>
          <w:p w:rsidR="00445E63" w:rsidRDefault="005B46D2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1870" w:type="dxa"/>
          </w:tcPr>
          <w:p w:rsidR="00445E63" w:rsidRDefault="006C2459" w:rsidP="00445E63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</w:tr>
    </w:tbl>
    <w:p w:rsidR="00E907ED" w:rsidRPr="00E907ED" w:rsidRDefault="00E907ED" w:rsidP="00E907ED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6E5A2A" w:rsidRDefault="006C2459" w:rsidP="006E5A2A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Form the above data, construct and interpret the following index numbers taking 2011 as the base period </w:t>
      </w:r>
    </w:p>
    <w:p w:rsidR="006C2459" w:rsidRDefault="00B6506D" w:rsidP="006C2459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proofErr w:type="spell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L</w:t>
      </w:r>
      <w:r w:rsidR="006C245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aspe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yres</w:t>
      </w:r>
      <w:proofErr w:type="spell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’ price index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B6506D" w:rsidRPr="006C2459" w:rsidRDefault="00A77488" w:rsidP="00B6506D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proofErr w:type="spell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P</w:t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aasche</w:t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’s</w:t>
      </w:r>
      <w:proofErr w:type="spellEnd"/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price index</w:t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  </w:t>
      </w:r>
      <w:proofErr w:type="gramStart"/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 w:rsidR="00B6506D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B6506D" w:rsidRPr="00A77488" w:rsidRDefault="00A77488" w:rsidP="00A77488">
      <w:pPr>
        <w:pStyle w:val="ListParagraph"/>
        <w:numPr>
          <w:ilvl w:val="0"/>
          <w:numId w:val="15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Explain the usefulness of index numbers to a country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5001D4" w:rsidRDefault="0083727E" w:rsidP="00A77488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A50119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THREE </w:t>
      </w:r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(20 Marks) </w:t>
      </w:r>
    </w:p>
    <w:p w:rsidR="00A77488" w:rsidRDefault="00A77488" w:rsidP="00A77488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Discuss two </w:t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main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sources of statistical data </w:t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 w:rsidR="008A443E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8A443E" w:rsidRDefault="008A443E" w:rsidP="00A77488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Explain briefly three components of time series data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6 marks) </w:t>
      </w:r>
    </w:p>
    <w:p w:rsidR="008A443E" w:rsidRDefault="008A443E" w:rsidP="00A77488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The following information relate to quarterly profit (sh. Million) earned by firms in Growth Enterprise Market Segment of the NSE </w:t>
      </w:r>
    </w:p>
    <w:p w:rsidR="00AF3F64" w:rsidRDefault="00AF3F64" w:rsidP="00AF3F64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AF3F64" w:rsidRDefault="00AF3F64" w:rsidP="00AF3F64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AF3F64" w:rsidRPr="00AF3F64" w:rsidRDefault="00AF3F64" w:rsidP="00AF3F64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1A29EE" w:rsidTr="001A29EE"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 xml:space="preserve">Year </w:t>
            </w:r>
          </w:p>
        </w:tc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Q1</w:t>
            </w:r>
          </w:p>
        </w:tc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Q2</w:t>
            </w:r>
          </w:p>
        </w:tc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Q3</w:t>
            </w:r>
          </w:p>
        </w:tc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Q4</w:t>
            </w:r>
          </w:p>
        </w:tc>
      </w:tr>
      <w:tr w:rsidR="001A29EE" w:rsidTr="001A29EE"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2009</w:t>
            </w:r>
          </w:p>
        </w:tc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33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36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35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38</w:t>
            </w:r>
          </w:p>
        </w:tc>
      </w:tr>
      <w:tr w:rsidR="001A29EE" w:rsidTr="001A29EE"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2010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42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40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42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47</w:t>
            </w:r>
          </w:p>
        </w:tc>
      </w:tr>
      <w:tr w:rsidR="001A29EE" w:rsidTr="001A29EE"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2011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54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53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54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62</w:t>
            </w:r>
          </w:p>
        </w:tc>
      </w:tr>
      <w:tr w:rsidR="001A29EE" w:rsidTr="001A29EE">
        <w:tc>
          <w:tcPr>
            <w:tcW w:w="1870" w:type="dxa"/>
          </w:tcPr>
          <w:p w:rsidR="001A29EE" w:rsidRDefault="001A29EE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2012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70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67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70</w:t>
            </w:r>
          </w:p>
        </w:tc>
        <w:tc>
          <w:tcPr>
            <w:tcW w:w="1870" w:type="dxa"/>
          </w:tcPr>
          <w:p w:rsidR="001A29EE" w:rsidRDefault="00AF3F64" w:rsidP="001A29EE">
            <w:pPr>
              <w:spacing w:line="276" w:lineRule="auto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77</w:t>
            </w:r>
          </w:p>
        </w:tc>
      </w:tr>
    </w:tbl>
    <w:p w:rsidR="008A443E" w:rsidRDefault="008A443E" w:rsidP="001A29EE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AF3F64" w:rsidRDefault="00AF3F64" w:rsidP="001A29EE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AF3F64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Required: </w:t>
      </w:r>
    </w:p>
    <w:p w:rsidR="00AF3F64" w:rsidRDefault="00963819" w:rsidP="00AF3F64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 w:rsidRPr="0096381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Represent the data in the table using a multiple bar diagram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96381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gramEnd"/>
      <w:r w:rsidRPr="00963819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83727E" w:rsidRPr="00963819" w:rsidRDefault="0083727E" w:rsidP="0083727E">
      <w:pPr>
        <w:pStyle w:val="ListParagraph"/>
        <w:numPr>
          <w:ilvl w:val="0"/>
          <w:numId w:val="19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Calculate the Centered four quarterly moving averages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6 marks) </w:t>
      </w:r>
    </w:p>
    <w:p w:rsidR="005001D4" w:rsidRDefault="0083727E" w:rsidP="0083727E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CF1F8A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FOUR </w:t>
      </w:r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(20 Marks)</w:t>
      </w:r>
    </w:p>
    <w:p w:rsidR="0083727E" w:rsidRDefault="0049706D" w:rsidP="0083727E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State four properties of a normal distribution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9F600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  </w:t>
      </w:r>
      <w:proofErr w:type="gramStart"/>
      <w:r w:rsidR="009F600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9F6006" w:rsidRDefault="009F6006" w:rsidP="0083727E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The mean weight of 500 male students at a certain college is 85 Kgs and the standard deviation is 8.5Kg. </w:t>
      </w:r>
      <w:r w:rsidR="009955D0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Assu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ming that the weights are normally distributed, find how many students weigh: </w:t>
      </w:r>
    </w:p>
    <w:p w:rsidR="009F6006" w:rsidRDefault="009955D0" w:rsidP="009955D0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Between 60 and 88 Kgs.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 </w:t>
      </w:r>
    </w:p>
    <w:p w:rsidR="009955D0" w:rsidRDefault="009955D0" w:rsidP="009955D0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More than 90 Kgs.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</w:t>
      </w:r>
    </w:p>
    <w:p w:rsidR="004F565C" w:rsidRDefault="009955D0" w:rsidP="009955D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Two panelists assigned scores to 8 candidates who appeared for an</w:t>
      </w:r>
      <w:r w:rsidR="004F565C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interview for a </w:t>
      </w:r>
      <w:r w:rsidR="00933103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position</w:t>
      </w:r>
      <w:r w:rsidR="004F565C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advertised in the organization. The results are tabulated below: </w:t>
      </w:r>
    </w:p>
    <w:tbl>
      <w:tblPr>
        <w:tblStyle w:val="TableGrid"/>
        <w:tblW w:w="0" w:type="auto"/>
        <w:tblInd w:w="2383" w:type="dxa"/>
        <w:tblLook w:val="04A0" w:firstRow="1" w:lastRow="0" w:firstColumn="1" w:lastColumn="0" w:noHBand="0" w:noVBand="1"/>
      </w:tblPr>
      <w:tblGrid>
        <w:gridCol w:w="1525"/>
        <w:gridCol w:w="1440"/>
        <w:gridCol w:w="1620"/>
      </w:tblGrid>
      <w:tr w:rsidR="00D0629B" w:rsidTr="00A94FD7">
        <w:tc>
          <w:tcPr>
            <w:tcW w:w="1525" w:type="dxa"/>
          </w:tcPr>
          <w:p w:rsidR="00D0629B" w:rsidRDefault="00D0629B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Contestant </w:t>
            </w:r>
          </w:p>
        </w:tc>
        <w:tc>
          <w:tcPr>
            <w:tcW w:w="1440" w:type="dxa"/>
          </w:tcPr>
          <w:p w:rsidR="00D0629B" w:rsidRDefault="00D0629B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Pr="00D0629B">
              <w:rPr>
                <w:rFonts w:ascii="Times New Roman" w:eastAsia="SimSun" w:hAnsi="Times New Roman" w:cs="Times New Roman"/>
                <w:kern w:val="0"/>
                <w:sz w:val="24"/>
                <w:szCs w:val="24"/>
                <w:vertAlign w:val="superscript"/>
                <w14:ligatures w14:val="none"/>
              </w:rPr>
              <w:t>st</w:t>
            </w: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 Panelist </w:t>
            </w:r>
          </w:p>
        </w:tc>
        <w:tc>
          <w:tcPr>
            <w:tcW w:w="1620" w:type="dxa"/>
          </w:tcPr>
          <w:p w:rsidR="00D0629B" w:rsidRDefault="00D0629B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  <w:r w:rsidRPr="00D0629B">
              <w:rPr>
                <w:rFonts w:ascii="Times New Roman" w:eastAsia="SimSun" w:hAnsi="Times New Roman" w:cs="Times New Roman"/>
                <w:kern w:val="0"/>
                <w:sz w:val="24"/>
                <w:szCs w:val="24"/>
                <w:vertAlign w:val="superscript"/>
                <w14:ligatures w14:val="none"/>
              </w:rPr>
              <w:t>nd</w:t>
            </w: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 xml:space="preserve"> Panelist 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A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55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40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B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47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45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C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79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82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D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82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50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E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90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93</w:t>
            </w:r>
          </w:p>
        </w:tc>
      </w:tr>
      <w:tr w:rsidR="00D0629B" w:rsidTr="00A94FD7">
        <w:tc>
          <w:tcPr>
            <w:tcW w:w="1525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F</w:t>
            </w:r>
          </w:p>
        </w:tc>
        <w:tc>
          <w:tcPr>
            <w:tcW w:w="144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65</w:t>
            </w:r>
          </w:p>
        </w:tc>
        <w:tc>
          <w:tcPr>
            <w:tcW w:w="1620" w:type="dxa"/>
          </w:tcPr>
          <w:p w:rsidR="00D0629B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55</w:t>
            </w:r>
          </w:p>
        </w:tc>
      </w:tr>
      <w:tr w:rsidR="00A94FD7" w:rsidTr="00A94FD7">
        <w:tc>
          <w:tcPr>
            <w:tcW w:w="1525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G</w:t>
            </w:r>
          </w:p>
        </w:tc>
        <w:tc>
          <w:tcPr>
            <w:tcW w:w="1440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70</w:t>
            </w:r>
          </w:p>
        </w:tc>
        <w:tc>
          <w:tcPr>
            <w:tcW w:w="1620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57</w:t>
            </w:r>
          </w:p>
        </w:tc>
      </w:tr>
      <w:tr w:rsidR="00A94FD7" w:rsidTr="00A94FD7">
        <w:tc>
          <w:tcPr>
            <w:tcW w:w="1525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H</w:t>
            </w:r>
          </w:p>
        </w:tc>
        <w:tc>
          <w:tcPr>
            <w:tcW w:w="1440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68</w:t>
            </w:r>
          </w:p>
        </w:tc>
        <w:tc>
          <w:tcPr>
            <w:tcW w:w="1620" w:type="dxa"/>
          </w:tcPr>
          <w:p w:rsidR="00A94FD7" w:rsidRDefault="00A94FD7" w:rsidP="00D0629B">
            <w:pPr>
              <w:pStyle w:val="ListParagraph"/>
              <w:spacing w:line="276" w:lineRule="auto"/>
              <w:ind w:left="0"/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SimSun" w:hAnsi="Times New Roman" w:cs="Times New Roman"/>
                <w:kern w:val="0"/>
                <w:sz w:val="24"/>
                <w:szCs w:val="24"/>
                <w14:ligatures w14:val="none"/>
              </w:rPr>
              <w:t>80</w:t>
            </w:r>
          </w:p>
        </w:tc>
      </w:tr>
    </w:tbl>
    <w:p w:rsidR="009955D0" w:rsidRPr="00933103" w:rsidRDefault="00A94FD7" w:rsidP="00A94FD7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933103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Required: </w:t>
      </w:r>
    </w:p>
    <w:p w:rsidR="00A94FD7" w:rsidRDefault="00933103" w:rsidP="00933103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Calculate the spearman’s rank correlation coefficient for the data and interpret your answer.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(4 marks) </w:t>
      </w:r>
    </w:p>
    <w:p w:rsidR="00933103" w:rsidRPr="00933103" w:rsidRDefault="00933103" w:rsidP="00933103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Whose panel</w:t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ist’s scores show high variability? Support your answer using relevant computations </w:t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 w:rsidR="00322446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4 marks) </w:t>
      </w:r>
    </w:p>
    <w:p w:rsidR="005001D4" w:rsidRPr="006027FF" w:rsidRDefault="005001D4" w:rsidP="0083727E">
      <w:pPr>
        <w:spacing w:after="0"/>
        <w:rPr>
          <w:rFonts w:ascii="Times New Roman" w:eastAsia="SimSun" w:hAnsi="Times New Roman" w:cs="Times New Roman"/>
          <w:i/>
          <w:iCs/>
          <w:kern w:val="0"/>
          <w:sz w:val="24"/>
          <w:szCs w:val="24"/>
          <w14:ligatures w14:val="none"/>
        </w:rPr>
      </w:pPr>
      <w:r w:rsidRPr="006027FF">
        <w:rPr>
          <w:rFonts w:ascii="Times New Roman" w:eastAsia="SimSun" w:hAnsi="Times New Roman" w:cs="Times New Roman"/>
          <w:i/>
          <w:iCs/>
          <w:kern w:val="0"/>
          <w:sz w:val="24"/>
          <w:szCs w:val="24"/>
          <w14:ligatures w14:val="none"/>
        </w:rPr>
        <w:t>-----------------------------------------------------------------------------------------------------------------</w:t>
      </w:r>
      <w:bookmarkEnd w:id="0"/>
      <w:r w:rsidRPr="006027FF">
        <w:rPr>
          <w:rFonts w:ascii="Times New Roman" w:eastAsia="SimSun" w:hAnsi="Times New Roman" w:cs="Times New Roman"/>
          <w:i/>
          <w:iCs/>
          <w:kern w:val="0"/>
          <w:sz w:val="24"/>
          <w:szCs w:val="24"/>
          <w14:ligatures w14:val="none"/>
        </w:rPr>
        <w:t>---</w:t>
      </w:r>
      <w:bookmarkEnd w:id="1"/>
      <w:bookmarkEnd w:id="2"/>
      <w:bookmarkEnd w:id="3"/>
      <w:bookmarkEnd w:id="4"/>
    </w:p>
    <w:sectPr w:rsidR="005001D4" w:rsidRPr="006027F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592E" w:rsidRDefault="003A592E">
      <w:pPr>
        <w:spacing w:after="0" w:line="240" w:lineRule="auto"/>
      </w:pPr>
      <w:r>
        <w:separator/>
      </w:r>
    </w:p>
  </w:endnote>
  <w:endnote w:type="continuationSeparator" w:id="0">
    <w:p w:rsidR="003A592E" w:rsidRDefault="003A5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592E" w:rsidRDefault="003A592E">
      <w:pPr>
        <w:spacing w:after="0" w:line="240" w:lineRule="auto"/>
      </w:pPr>
      <w:r>
        <w:separator/>
      </w:r>
    </w:p>
  </w:footnote>
  <w:footnote w:type="continuationSeparator" w:id="0">
    <w:p w:rsidR="003A592E" w:rsidRDefault="003A5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82AD3" w:rsidRDefault="008F5024" w:rsidP="00D82AD3">
    <w:pPr>
      <w:pStyle w:val="Header"/>
      <w:jc w:val="center"/>
    </w:pPr>
    <w:r>
      <w:t xml:space="preserve">BCOM 262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37E0F"/>
    <w:multiLevelType w:val="hybridMultilevel"/>
    <w:tmpl w:val="BFBAF20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AA6C81"/>
    <w:multiLevelType w:val="hybridMultilevel"/>
    <w:tmpl w:val="E47041D4"/>
    <w:lvl w:ilvl="0" w:tplc="04090017">
      <w:start w:val="1"/>
      <w:numFmt w:val="lowerLetter"/>
      <w:lvlText w:val="%1)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114377E2"/>
    <w:multiLevelType w:val="hybridMultilevel"/>
    <w:tmpl w:val="F898A25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897E0D"/>
    <w:multiLevelType w:val="hybridMultilevel"/>
    <w:tmpl w:val="2F18201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71628"/>
    <w:multiLevelType w:val="hybridMultilevel"/>
    <w:tmpl w:val="7EB0CBD6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6641402"/>
    <w:multiLevelType w:val="hybridMultilevel"/>
    <w:tmpl w:val="ADF2A68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173319"/>
    <w:multiLevelType w:val="hybridMultilevel"/>
    <w:tmpl w:val="0D6AE55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B54441"/>
    <w:multiLevelType w:val="hybridMultilevel"/>
    <w:tmpl w:val="59D495E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F474FD"/>
    <w:multiLevelType w:val="hybridMultilevel"/>
    <w:tmpl w:val="0CCE835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763EC2"/>
    <w:multiLevelType w:val="hybridMultilevel"/>
    <w:tmpl w:val="8D742F44"/>
    <w:lvl w:ilvl="0" w:tplc="0409001B">
      <w:start w:val="1"/>
      <w:numFmt w:val="lowerRoman"/>
      <w:lvlText w:val="%1."/>
      <w:lvlJc w:val="righ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0" w15:restartNumberingAfterBreak="0">
    <w:nsid w:val="3DF64B8E"/>
    <w:multiLevelType w:val="hybridMultilevel"/>
    <w:tmpl w:val="BDD4E95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EC1F98"/>
    <w:multiLevelType w:val="hybridMultilevel"/>
    <w:tmpl w:val="776C06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BC0984"/>
    <w:multiLevelType w:val="hybridMultilevel"/>
    <w:tmpl w:val="7A8CB87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2461268"/>
    <w:multiLevelType w:val="hybridMultilevel"/>
    <w:tmpl w:val="B8D8DEE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A22217"/>
    <w:multiLevelType w:val="hybridMultilevel"/>
    <w:tmpl w:val="0D0E35F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758D4"/>
    <w:multiLevelType w:val="hybridMultilevel"/>
    <w:tmpl w:val="576ADBB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D05E5F"/>
    <w:multiLevelType w:val="hybridMultilevel"/>
    <w:tmpl w:val="689EEB42"/>
    <w:lvl w:ilvl="0" w:tplc="C7A6D448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7905B9"/>
    <w:multiLevelType w:val="hybridMultilevel"/>
    <w:tmpl w:val="716C99C6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2A74DD"/>
    <w:multiLevelType w:val="hybridMultilevel"/>
    <w:tmpl w:val="4F4A525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78E75D2"/>
    <w:multiLevelType w:val="hybridMultilevel"/>
    <w:tmpl w:val="31E223B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DD56448"/>
    <w:multiLevelType w:val="hybridMultilevel"/>
    <w:tmpl w:val="769E31C2"/>
    <w:lvl w:ilvl="0" w:tplc="50B6A59A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48E2EAD"/>
    <w:multiLevelType w:val="hybridMultilevel"/>
    <w:tmpl w:val="D1F05B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5612095">
    <w:abstractNumId w:val="2"/>
  </w:num>
  <w:num w:numId="2" w16cid:durableId="1309898162">
    <w:abstractNumId w:val="12"/>
  </w:num>
  <w:num w:numId="3" w16cid:durableId="2140683473">
    <w:abstractNumId w:val="13"/>
  </w:num>
  <w:num w:numId="4" w16cid:durableId="1748112495">
    <w:abstractNumId w:val="19"/>
  </w:num>
  <w:num w:numId="5" w16cid:durableId="330134830">
    <w:abstractNumId w:val="11"/>
  </w:num>
  <w:num w:numId="6" w16cid:durableId="1166021603">
    <w:abstractNumId w:val="1"/>
  </w:num>
  <w:num w:numId="7" w16cid:durableId="234164124">
    <w:abstractNumId w:val="9"/>
  </w:num>
  <w:num w:numId="8" w16cid:durableId="361252835">
    <w:abstractNumId w:val="21"/>
  </w:num>
  <w:num w:numId="9" w16cid:durableId="486021795">
    <w:abstractNumId w:val="20"/>
  </w:num>
  <w:num w:numId="10" w16cid:durableId="492990675">
    <w:abstractNumId w:val="4"/>
  </w:num>
  <w:num w:numId="11" w16cid:durableId="67193618">
    <w:abstractNumId w:val="10"/>
  </w:num>
  <w:num w:numId="12" w16cid:durableId="728724548">
    <w:abstractNumId w:val="7"/>
  </w:num>
  <w:num w:numId="13" w16cid:durableId="887687435">
    <w:abstractNumId w:val="3"/>
  </w:num>
  <w:num w:numId="14" w16cid:durableId="530730865">
    <w:abstractNumId w:val="14"/>
  </w:num>
  <w:num w:numId="15" w16cid:durableId="77363503">
    <w:abstractNumId w:val="17"/>
  </w:num>
  <w:num w:numId="16" w16cid:durableId="2147310598">
    <w:abstractNumId w:val="6"/>
  </w:num>
  <w:num w:numId="17" w16cid:durableId="1360618073">
    <w:abstractNumId w:val="8"/>
  </w:num>
  <w:num w:numId="18" w16cid:durableId="766195509">
    <w:abstractNumId w:val="15"/>
  </w:num>
  <w:num w:numId="19" w16cid:durableId="70547389">
    <w:abstractNumId w:val="16"/>
  </w:num>
  <w:num w:numId="20" w16cid:durableId="2119136478">
    <w:abstractNumId w:val="18"/>
  </w:num>
  <w:num w:numId="21" w16cid:durableId="1522475019">
    <w:abstractNumId w:val="0"/>
  </w:num>
  <w:num w:numId="22" w16cid:durableId="10858775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1D4"/>
    <w:rsid w:val="000045C9"/>
    <w:rsid w:val="0000606E"/>
    <w:rsid w:val="001A29EE"/>
    <w:rsid w:val="001D4F24"/>
    <w:rsid w:val="00272019"/>
    <w:rsid w:val="00276080"/>
    <w:rsid w:val="002B1160"/>
    <w:rsid w:val="00322446"/>
    <w:rsid w:val="003A592E"/>
    <w:rsid w:val="003E5746"/>
    <w:rsid w:val="00445E63"/>
    <w:rsid w:val="0049706D"/>
    <w:rsid w:val="004F565C"/>
    <w:rsid w:val="004F64EC"/>
    <w:rsid w:val="005001D4"/>
    <w:rsid w:val="00524D96"/>
    <w:rsid w:val="00576A77"/>
    <w:rsid w:val="005B46D2"/>
    <w:rsid w:val="00625696"/>
    <w:rsid w:val="006872E8"/>
    <w:rsid w:val="006A2D45"/>
    <w:rsid w:val="006C2459"/>
    <w:rsid w:val="006D6494"/>
    <w:rsid w:val="006E5A2A"/>
    <w:rsid w:val="006F54B8"/>
    <w:rsid w:val="00731397"/>
    <w:rsid w:val="007556BB"/>
    <w:rsid w:val="007A0DA8"/>
    <w:rsid w:val="00811450"/>
    <w:rsid w:val="0083727E"/>
    <w:rsid w:val="008A443E"/>
    <w:rsid w:val="008F5024"/>
    <w:rsid w:val="009035C9"/>
    <w:rsid w:val="00933103"/>
    <w:rsid w:val="00963819"/>
    <w:rsid w:val="009955D0"/>
    <w:rsid w:val="009F6006"/>
    <w:rsid w:val="00A77488"/>
    <w:rsid w:val="00A94FD7"/>
    <w:rsid w:val="00AF3F64"/>
    <w:rsid w:val="00B6506D"/>
    <w:rsid w:val="00BD2A92"/>
    <w:rsid w:val="00C2522C"/>
    <w:rsid w:val="00CE15D7"/>
    <w:rsid w:val="00D0629B"/>
    <w:rsid w:val="00D76078"/>
    <w:rsid w:val="00DD7A63"/>
    <w:rsid w:val="00E20678"/>
    <w:rsid w:val="00E37BBD"/>
    <w:rsid w:val="00E90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3F197"/>
  <w15:chartTrackingRefBased/>
  <w15:docId w15:val="{55D11662-C758-4420-BB88-441D6A30B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1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01D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001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01D4"/>
  </w:style>
  <w:style w:type="paragraph" w:styleId="Footer">
    <w:name w:val="footer"/>
    <w:basedOn w:val="Normal"/>
    <w:link w:val="FooterChar"/>
    <w:uiPriority w:val="99"/>
    <w:unhideWhenUsed/>
    <w:rsid w:val="005001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01D4"/>
  </w:style>
  <w:style w:type="table" w:styleId="TableGrid">
    <w:name w:val="Table Grid"/>
    <w:basedOn w:val="TableNormal"/>
    <w:uiPriority w:val="39"/>
    <w:rsid w:val="002720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14</cp:revision>
  <cp:lastPrinted>2023-04-03T08:24:00Z</cp:lastPrinted>
  <dcterms:created xsi:type="dcterms:W3CDTF">2023-03-07T15:09:00Z</dcterms:created>
  <dcterms:modified xsi:type="dcterms:W3CDTF">2023-04-03T08:24:00Z</dcterms:modified>
</cp:coreProperties>
</file>