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2F7CEE" w:rsidTr="002F7CEE">
        <w:trPr>
          <w:trHeight w:val="680"/>
        </w:trPr>
        <w:tc>
          <w:tcPr>
            <w:tcW w:w="3303" w:type="dxa"/>
          </w:tcPr>
          <w:p w:rsidR="002F7CEE" w:rsidRDefault="002F7CEE">
            <w:pPr>
              <w:spacing w:after="0" w:line="240" w:lineRule="auto"/>
              <w:jc w:val="center"/>
              <w:rPr>
                <w:rFonts w:ascii="Times New Roman" w:hAnsi="Times New Roman"/>
                <w:b/>
                <w:bCs/>
                <w:sz w:val="24"/>
                <w:szCs w:val="24"/>
              </w:rPr>
            </w:pPr>
          </w:p>
          <w:p w:rsidR="002F7CEE" w:rsidRDefault="002F7CEE">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2F7CEE" w:rsidRDefault="002F7CEE">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14:anchorId="75C11ECA" wp14:editId="485486A5">
                  <wp:extent cx="2183765" cy="163766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407" w:type="dxa"/>
          </w:tcPr>
          <w:p w:rsidR="002F7CEE" w:rsidRDefault="002F7CEE">
            <w:pPr>
              <w:spacing w:after="0" w:line="240" w:lineRule="auto"/>
              <w:jc w:val="center"/>
              <w:rPr>
                <w:rFonts w:ascii="Times New Roman" w:hAnsi="Times New Roman"/>
                <w:b/>
                <w:bCs/>
                <w:sz w:val="24"/>
                <w:szCs w:val="24"/>
              </w:rPr>
            </w:pPr>
          </w:p>
          <w:p w:rsidR="002F7CEE" w:rsidRDefault="002F7CEE">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2F7CEE" w:rsidRDefault="002F7CEE">
            <w:pPr>
              <w:spacing w:after="0" w:line="240" w:lineRule="auto"/>
              <w:jc w:val="center"/>
              <w:rPr>
                <w:rFonts w:ascii="Times New Roman" w:hAnsi="Times New Roman"/>
                <w:b/>
                <w:bCs/>
                <w:sz w:val="24"/>
                <w:szCs w:val="24"/>
              </w:rPr>
            </w:pPr>
          </w:p>
        </w:tc>
      </w:tr>
    </w:tbl>
    <w:p w:rsidR="002F7CEE" w:rsidRDefault="002F7CEE" w:rsidP="002F7CEE">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2F7CEE" w:rsidRDefault="002F7CEE" w:rsidP="002F7CEE">
      <w:pPr>
        <w:spacing w:after="0" w:line="240" w:lineRule="auto"/>
        <w:rPr>
          <w:rFonts w:ascii="Times New Roman" w:hAnsi="Times New Roman"/>
          <w:b/>
          <w:sz w:val="12"/>
          <w:szCs w:val="24"/>
        </w:rPr>
      </w:pPr>
    </w:p>
    <w:p w:rsidR="002F7CEE" w:rsidRDefault="002F7CEE" w:rsidP="002F7CEE">
      <w:pPr>
        <w:spacing w:after="0" w:line="240" w:lineRule="auto"/>
        <w:jc w:val="center"/>
        <w:rPr>
          <w:rFonts w:ascii="Times New Roman" w:hAnsi="Times New Roman"/>
          <w:b/>
          <w:sz w:val="12"/>
          <w:szCs w:val="24"/>
        </w:rPr>
      </w:pPr>
    </w:p>
    <w:p w:rsidR="002F7CEE" w:rsidRDefault="002F7CEE" w:rsidP="002F7CEE">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SCIENCE IN AGRIBUSINESS MANAGEMENT </w:t>
      </w:r>
    </w:p>
    <w:p w:rsidR="002F7CEE" w:rsidRDefault="002F7CEE" w:rsidP="002F7CEE">
      <w:pPr>
        <w:spacing w:after="0" w:line="240" w:lineRule="auto"/>
        <w:ind w:left="720"/>
        <w:contextualSpacing/>
        <w:jc w:val="center"/>
        <w:rPr>
          <w:rFonts w:ascii="Times New Roman" w:hAnsi="Times New Roman"/>
          <w:b/>
          <w:sz w:val="24"/>
          <w:szCs w:val="24"/>
        </w:rPr>
      </w:pPr>
    </w:p>
    <w:p w:rsidR="002F7CEE" w:rsidRDefault="002F7CEE" w:rsidP="002F7CEE">
      <w:pPr>
        <w:spacing w:after="0" w:line="240" w:lineRule="auto"/>
        <w:rPr>
          <w:rFonts w:ascii="Times New Roman" w:hAnsi="Times New Roman"/>
          <w:b/>
          <w:bCs/>
          <w:sz w:val="24"/>
          <w:szCs w:val="24"/>
        </w:rPr>
      </w:pPr>
      <w:proofErr w:type="spellStart"/>
      <w:r>
        <w:rPr>
          <w:rFonts w:ascii="Times New Roman" w:hAnsi="Times New Roman"/>
          <w:b/>
          <w:bCs/>
          <w:sz w:val="24"/>
          <w:szCs w:val="24"/>
        </w:rPr>
        <w:t>AGBM</w:t>
      </w:r>
      <w:proofErr w:type="spellEnd"/>
      <w:r>
        <w:rPr>
          <w:rFonts w:ascii="Times New Roman" w:hAnsi="Times New Roman"/>
          <w:b/>
          <w:bCs/>
          <w:sz w:val="24"/>
          <w:szCs w:val="24"/>
        </w:rPr>
        <w:t xml:space="preserve"> 312: MANAGERIAL ACCOUNTING  </w:t>
      </w:r>
    </w:p>
    <w:p w:rsidR="002F7CEE" w:rsidRDefault="002F7CEE" w:rsidP="002F7CEE">
      <w:pPr>
        <w:spacing w:after="0" w:line="240" w:lineRule="auto"/>
        <w:jc w:val="both"/>
        <w:rPr>
          <w:rFonts w:ascii="Times New Roman" w:hAnsi="Times New Roman"/>
          <w:b/>
          <w:bCs/>
          <w:sz w:val="24"/>
          <w:szCs w:val="24"/>
        </w:rPr>
      </w:pPr>
      <w:r>
        <w:rPr>
          <w:rFonts w:ascii="Times New Roman" w:hAnsi="Times New Roman"/>
          <w:b/>
          <w:bCs/>
          <w:sz w:val="24"/>
          <w:szCs w:val="24"/>
        </w:rPr>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p>
    <w:p w:rsidR="002F7CEE" w:rsidRDefault="002F7CEE" w:rsidP="002F7CEE">
      <w:pPr>
        <w:spacing w:after="0" w:line="240" w:lineRule="auto"/>
        <w:rPr>
          <w:rFonts w:ascii="Times New Roman" w:hAnsi="Times New Roman"/>
          <w:b/>
          <w:sz w:val="24"/>
          <w:szCs w:val="24"/>
        </w:rPr>
      </w:pPr>
      <w:r>
        <w:rPr>
          <w:rFonts w:ascii="Times New Roman" w:hAnsi="Times New Roman"/>
          <w:b/>
          <w:sz w:val="24"/>
          <w:szCs w:val="24"/>
        </w:rPr>
        <w:t xml:space="preserve">STREAMS:  BSC. </w:t>
      </w:r>
      <w:proofErr w:type="spellStart"/>
      <w:r>
        <w:rPr>
          <w:rFonts w:ascii="Times New Roman" w:hAnsi="Times New Roman"/>
          <w:b/>
          <w:sz w:val="24"/>
          <w:szCs w:val="24"/>
        </w:rPr>
        <w:t>AGBM</w:t>
      </w:r>
      <w:proofErr w:type="spellEnd"/>
      <w:r>
        <w:rPr>
          <w:rFonts w:ascii="Times New Roman" w:hAnsi="Times New Roman"/>
          <w:b/>
          <w:sz w:val="24"/>
          <w:szCs w:val="24"/>
        </w:rPr>
        <w:t xml:space="preserve"> (</w:t>
      </w:r>
      <w:proofErr w:type="spellStart"/>
      <w:r>
        <w:rPr>
          <w:rFonts w:ascii="Times New Roman" w:hAnsi="Times New Roman"/>
          <w:b/>
          <w:sz w:val="24"/>
          <w:szCs w:val="24"/>
        </w:rPr>
        <w:t>ODEL</w:t>
      </w:r>
      <w:proofErr w:type="spellEnd"/>
      <w:r>
        <w:rPr>
          <w:rFonts w:ascii="Times New Roman" w:hAnsi="Times New Roman"/>
          <w:b/>
          <w:sz w:val="24"/>
          <w:szCs w:val="24"/>
        </w:rPr>
        <w:t>)</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proofErr w:type="gramStart"/>
      <w:r>
        <w:rPr>
          <w:rFonts w:ascii="Times New Roman" w:hAnsi="Times New Roman"/>
          <w:b/>
          <w:sz w:val="24"/>
          <w:szCs w:val="24"/>
        </w:rPr>
        <w:tab/>
        <w:t xml:space="preserve">  </w:t>
      </w:r>
      <w:r>
        <w:rPr>
          <w:rFonts w:ascii="Times New Roman" w:hAnsi="Times New Roman"/>
          <w:b/>
          <w:sz w:val="24"/>
          <w:szCs w:val="24"/>
        </w:rPr>
        <w:tab/>
      </w:r>
      <w:proofErr w:type="gramEnd"/>
      <w:r>
        <w:rPr>
          <w:rFonts w:ascii="Times New Roman" w:hAnsi="Times New Roman"/>
          <w:b/>
          <w:sz w:val="24"/>
          <w:szCs w:val="24"/>
        </w:rPr>
        <w:tab/>
        <w:t xml:space="preserve">    TIME: 2 HOURS</w:t>
      </w:r>
    </w:p>
    <w:p w:rsidR="002F7CEE" w:rsidRDefault="002F7CEE" w:rsidP="002F7CEE">
      <w:pPr>
        <w:spacing w:after="0" w:line="240" w:lineRule="auto"/>
        <w:rPr>
          <w:rFonts w:ascii="Times New Roman" w:hAnsi="Times New Roman"/>
          <w:b/>
          <w:sz w:val="24"/>
          <w:szCs w:val="24"/>
        </w:rPr>
      </w:pPr>
    </w:p>
    <w:p w:rsidR="002F7CEE" w:rsidRDefault="002F7CEE" w:rsidP="002F7CEE">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w:t>
      </w:r>
      <w:r>
        <w:rPr>
          <w:rFonts w:ascii="Times New Roman" w:hAnsi="Times New Roman"/>
          <w:b/>
          <w:sz w:val="28"/>
          <w:szCs w:val="24"/>
        </w:rPr>
        <w:t>/</w:t>
      </w:r>
      <w:r>
        <w:rPr>
          <w:rFonts w:ascii="Times New Roman" w:hAnsi="Times New Roman"/>
          <w:b/>
          <w:sz w:val="24"/>
          <w:szCs w:val="24"/>
        </w:rPr>
        <w:t>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8.30 A.M. – 10.30 A.M.</w:t>
      </w:r>
    </w:p>
    <w:p w:rsidR="002F7CEE" w:rsidRDefault="002F7CEE" w:rsidP="002F7CEE">
      <w:pPr>
        <w:spacing w:after="0" w:line="240" w:lineRule="auto"/>
        <w:rPr>
          <w:rFonts w:ascii="Times New Roman" w:hAnsi="Times New Roman"/>
          <w:b/>
          <w:sz w:val="24"/>
          <w:szCs w:val="24"/>
        </w:rPr>
      </w:pPr>
      <w:r>
        <w:rPr>
          <w:rFonts w:ascii="Times New Roman" w:hAnsi="Times New Roman"/>
          <w:b/>
          <w:sz w:val="24"/>
          <w:szCs w:val="24"/>
        </w:rPr>
        <w:t xml:space="preserve">INSTRUCTIONS: </w:t>
      </w:r>
    </w:p>
    <w:p w:rsidR="002F7CEE" w:rsidRDefault="006C5D68" w:rsidP="002F7CEE">
      <w:pPr>
        <w:pStyle w:val="ListParagraph"/>
        <w:numPr>
          <w:ilvl w:val="0"/>
          <w:numId w:val="1"/>
        </w:numPr>
        <w:spacing w:after="0" w:line="240" w:lineRule="auto"/>
      </w:pPr>
      <w:r>
        <w:rPr>
          <w:rFonts w:ascii="Times New Roman" w:hAnsi="Times New Roman"/>
          <w:b/>
          <w:sz w:val="24"/>
          <w:szCs w:val="24"/>
        </w:rPr>
        <w:t xml:space="preserve">Answer question one </w:t>
      </w:r>
      <w:r w:rsidR="002F7CEE">
        <w:rPr>
          <w:rFonts w:ascii="Times New Roman" w:hAnsi="Times New Roman"/>
          <w:b/>
          <w:sz w:val="24"/>
          <w:szCs w:val="24"/>
        </w:rPr>
        <w:t>and any other three questions</w:t>
      </w:r>
    </w:p>
    <w:p w:rsidR="002F7CEE" w:rsidRPr="000426EB" w:rsidRDefault="002F7CEE" w:rsidP="002F7CEE">
      <w:pPr>
        <w:pStyle w:val="ListParagraph"/>
        <w:numPr>
          <w:ilvl w:val="0"/>
          <w:numId w:val="1"/>
        </w:numPr>
        <w:spacing w:after="0" w:line="240" w:lineRule="auto"/>
      </w:pPr>
      <w:r>
        <w:rPr>
          <w:rFonts w:ascii="Times New Roman" w:hAnsi="Times New Roman"/>
          <w:b/>
          <w:sz w:val="24"/>
          <w:szCs w:val="24"/>
        </w:rPr>
        <w:t xml:space="preserve">Do not write on the question paper </w:t>
      </w:r>
    </w:p>
    <w:p w:rsidR="000426EB" w:rsidRDefault="000426EB" w:rsidP="000426EB">
      <w:pPr>
        <w:pStyle w:val="ListParagraph"/>
        <w:spacing w:after="0" w:line="240" w:lineRule="auto"/>
      </w:pPr>
    </w:p>
    <w:p w:rsidR="002F7CEE" w:rsidRDefault="002F7CEE" w:rsidP="002F7CEE">
      <w:pPr>
        <w:spacing w:after="0" w:line="360" w:lineRule="auto"/>
        <w:rPr>
          <w:rFonts w:ascii="Times New Roman" w:hAnsi="Times New Roman"/>
          <w:b/>
          <w:sz w:val="24"/>
          <w:szCs w:val="24"/>
        </w:rPr>
      </w:pPr>
      <w:r>
        <w:rPr>
          <w:rFonts w:ascii="Times New Roman" w:hAnsi="Times New Roman"/>
          <w:b/>
          <w:sz w:val="24"/>
          <w:szCs w:val="24"/>
        </w:rPr>
        <w:t xml:space="preserve">Question one </w:t>
      </w:r>
    </w:p>
    <w:p w:rsidR="006C5D68" w:rsidRPr="006C5D68" w:rsidRDefault="006C5D68" w:rsidP="006C5D68">
      <w:pPr>
        <w:spacing w:after="0" w:line="360" w:lineRule="auto"/>
        <w:ind w:left="744" w:right="134" w:hanging="346"/>
        <w:rPr>
          <w:rFonts w:ascii="Times New Roman" w:hAnsi="Times New Roman"/>
          <w:sz w:val="24"/>
          <w:szCs w:val="24"/>
        </w:rPr>
      </w:pPr>
      <w:r w:rsidRPr="006C5D68">
        <w:rPr>
          <w:rFonts w:ascii="Times New Roman" w:hAnsi="Times New Roman"/>
          <w:sz w:val="24"/>
          <w:szCs w:val="24"/>
        </w:rPr>
        <w:t xml:space="preserve">a) </w:t>
      </w:r>
      <w:proofErr w:type="spellStart"/>
      <w:r w:rsidRPr="006C5D68">
        <w:rPr>
          <w:rFonts w:ascii="Times New Roman" w:hAnsi="Times New Roman"/>
          <w:sz w:val="24"/>
          <w:szCs w:val="24"/>
        </w:rPr>
        <w:t>Bidco</w:t>
      </w:r>
      <w:proofErr w:type="spellEnd"/>
      <w:r w:rsidRPr="006C5D68">
        <w:rPr>
          <w:rFonts w:ascii="Times New Roman" w:hAnsi="Times New Roman"/>
          <w:sz w:val="24"/>
          <w:szCs w:val="24"/>
        </w:rPr>
        <w:t xml:space="preserve"> Producers ltd. produces a certain food product that passes through three processes namely P, Q, R. The normal wastage of each process is as follows: Process P 3%, Q 5% and R is 8%. The wastages for P, Q and </w:t>
      </w:r>
      <w:proofErr w:type="spellStart"/>
      <w:r w:rsidRPr="006C5D68">
        <w:rPr>
          <w:rFonts w:ascii="Times New Roman" w:hAnsi="Times New Roman"/>
          <w:sz w:val="24"/>
          <w:szCs w:val="24"/>
        </w:rPr>
        <w:t xml:space="preserve">R </w:t>
      </w:r>
      <w:bookmarkStart w:id="0" w:name="_GoBack"/>
      <w:bookmarkEnd w:id="0"/>
      <w:r w:rsidRPr="006C5D68">
        <w:rPr>
          <w:rFonts w:ascii="Times New Roman" w:hAnsi="Times New Roman"/>
          <w:sz w:val="24"/>
          <w:szCs w:val="24"/>
        </w:rPr>
        <w:t>are</w:t>
      </w:r>
      <w:proofErr w:type="spellEnd"/>
      <w:r w:rsidRPr="006C5D68">
        <w:rPr>
          <w:rFonts w:ascii="Times New Roman" w:hAnsi="Times New Roman"/>
          <w:sz w:val="24"/>
          <w:szCs w:val="24"/>
        </w:rPr>
        <w:t xml:space="preserve"> sold at sh 1, sh 2 and sh 3 per unit respectively. 9,000 units we</w:t>
      </w:r>
      <w:r w:rsidR="000426EB">
        <w:rPr>
          <w:rFonts w:ascii="Times New Roman" w:hAnsi="Times New Roman"/>
          <w:sz w:val="24"/>
          <w:szCs w:val="24"/>
        </w:rPr>
        <w:t>re introduced in process P on 1</w:t>
      </w:r>
      <w:r w:rsidRPr="006C5D68">
        <w:rPr>
          <w:rFonts w:ascii="Times New Roman" w:hAnsi="Times New Roman"/>
          <w:sz w:val="24"/>
          <w:szCs w:val="24"/>
          <w:vertAlign w:val="superscript"/>
        </w:rPr>
        <w:t xml:space="preserve">st </w:t>
      </w:r>
      <w:r w:rsidRPr="006C5D68">
        <w:rPr>
          <w:rFonts w:ascii="Times New Roman" w:hAnsi="Times New Roman"/>
          <w:sz w:val="24"/>
          <w:szCs w:val="24"/>
        </w:rPr>
        <w:t>January 2020 at a cost of sh I per unit. Other costs are as follows</w:t>
      </w:r>
    </w:p>
    <w:tbl>
      <w:tblPr>
        <w:tblStyle w:val="TableGrid"/>
        <w:tblW w:w="9446" w:type="dxa"/>
        <w:tblInd w:w="-86" w:type="dxa"/>
        <w:tblCellMar>
          <w:top w:w="45" w:type="dxa"/>
          <w:left w:w="106" w:type="dxa"/>
          <w:right w:w="115" w:type="dxa"/>
        </w:tblCellMar>
        <w:tblLook w:val="04A0" w:firstRow="1" w:lastRow="0" w:firstColumn="1" w:lastColumn="0" w:noHBand="0" w:noVBand="1"/>
      </w:tblPr>
      <w:tblGrid>
        <w:gridCol w:w="3905"/>
        <w:gridCol w:w="1867"/>
        <w:gridCol w:w="1786"/>
        <w:gridCol w:w="1888"/>
      </w:tblGrid>
      <w:tr w:rsidR="006C5D68" w:rsidRPr="006C5D68" w:rsidTr="00332107">
        <w:trPr>
          <w:trHeight w:val="283"/>
        </w:trPr>
        <w:tc>
          <w:tcPr>
            <w:tcW w:w="3905" w:type="dxa"/>
            <w:tcBorders>
              <w:top w:val="single" w:sz="2" w:space="0" w:color="000000"/>
              <w:left w:val="single" w:sz="2" w:space="0" w:color="000000"/>
              <w:bottom w:val="single" w:sz="2" w:space="0" w:color="000000"/>
              <w:right w:val="single" w:sz="2" w:space="0" w:color="000000"/>
            </w:tcBorders>
          </w:tcPr>
          <w:p w:rsidR="006C5D68" w:rsidRPr="006C5D68" w:rsidRDefault="006C5D68" w:rsidP="006C5D68">
            <w:pPr>
              <w:spacing w:line="360" w:lineRule="auto"/>
              <w:ind w:left="5"/>
              <w:rPr>
                <w:rFonts w:ascii="Times New Roman" w:hAnsi="Times New Roman"/>
                <w:sz w:val="24"/>
                <w:szCs w:val="24"/>
              </w:rPr>
            </w:pPr>
            <w:r w:rsidRPr="006C5D68">
              <w:rPr>
                <w:rFonts w:ascii="Times New Roman" w:hAnsi="Times New Roman"/>
                <w:sz w:val="24"/>
                <w:szCs w:val="24"/>
              </w:rPr>
              <w:t>Particulars</w:t>
            </w:r>
          </w:p>
        </w:tc>
        <w:tc>
          <w:tcPr>
            <w:tcW w:w="1867" w:type="dxa"/>
            <w:tcBorders>
              <w:top w:val="single" w:sz="2" w:space="0" w:color="000000"/>
              <w:left w:val="single" w:sz="2" w:space="0" w:color="000000"/>
              <w:bottom w:val="single" w:sz="2" w:space="0" w:color="000000"/>
              <w:right w:val="single" w:sz="2" w:space="0" w:color="000000"/>
            </w:tcBorders>
          </w:tcPr>
          <w:p w:rsidR="006C5D68" w:rsidRPr="006C5D68" w:rsidRDefault="006C5D68" w:rsidP="006C5D68">
            <w:pPr>
              <w:spacing w:line="360" w:lineRule="auto"/>
              <w:ind w:left="7"/>
              <w:rPr>
                <w:rFonts w:ascii="Times New Roman" w:hAnsi="Times New Roman"/>
                <w:sz w:val="24"/>
                <w:szCs w:val="24"/>
              </w:rPr>
            </w:pPr>
            <w:r w:rsidRPr="006C5D68">
              <w:rPr>
                <w:rFonts w:ascii="Times New Roman" w:hAnsi="Times New Roman"/>
                <w:sz w:val="24"/>
                <w:szCs w:val="24"/>
              </w:rPr>
              <w:t>Process P</w:t>
            </w:r>
          </w:p>
        </w:tc>
        <w:tc>
          <w:tcPr>
            <w:tcW w:w="1786" w:type="dxa"/>
            <w:tcBorders>
              <w:top w:val="single" w:sz="2" w:space="0" w:color="000000"/>
              <w:left w:val="single" w:sz="2" w:space="0" w:color="000000"/>
              <w:bottom w:val="single" w:sz="2" w:space="0" w:color="000000"/>
              <w:right w:val="single" w:sz="2" w:space="0" w:color="000000"/>
            </w:tcBorders>
          </w:tcPr>
          <w:p w:rsidR="006C5D68" w:rsidRPr="006C5D68" w:rsidRDefault="006C5D68" w:rsidP="006C5D68">
            <w:pPr>
              <w:spacing w:line="360" w:lineRule="auto"/>
              <w:ind w:left="7"/>
              <w:rPr>
                <w:rFonts w:ascii="Times New Roman" w:hAnsi="Times New Roman"/>
                <w:sz w:val="24"/>
                <w:szCs w:val="24"/>
              </w:rPr>
            </w:pPr>
            <w:r w:rsidRPr="006C5D68">
              <w:rPr>
                <w:rFonts w:ascii="Times New Roman" w:hAnsi="Times New Roman"/>
                <w:sz w:val="24"/>
                <w:szCs w:val="24"/>
              </w:rPr>
              <w:t>Process</w:t>
            </w:r>
            <w:r w:rsidR="00F34394">
              <w:rPr>
                <w:rFonts w:ascii="Times New Roman" w:hAnsi="Times New Roman"/>
                <w:sz w:val="24"/>
                <w:szCs w:val="24"/>
              </w:rPr>
              <w:t xml:space="preserve"> Q</w:t>
            </w:r>
          </w:p>
        </w:tc>
        <w:tc>
          <w:tcPr>
            <w:tcW w:w="1888" w:type="dxa"/>
            <w:tcBorders>
              <w:top w:val="single" w:sz="2" w:space="0" w:color="000000"/>
              <w:left w:val="single" w:sz="2" w:space="0" w:color="000000"/>
              <w:bottom w:val="single" w:sz="2" w:space="0" w:color="000000"/>
              <w:right w:val="single" w:sz="2" w:space="0" w:color="000000"/>
            </w:tcBorders>
          </w:tcPr>
          <w:p w:rsidR="006C5D68" w:rsidRPr="006C5D68" w:rsidRDefault="006C5D68" w:rsidP="006C5D68">
            <w:pPr>
              <w:spacing w:line="360" w:lineRule="auto"/>
              <w:ind w:left="11"/>
              <w:rPr>
                <w:rFonts w:ascii="Times New Roman" w:hAnsi="Times New Roman"/>
                <w:sz w:val="24"/>
                <w:szCs w:val="24"/>
              </w:rPr>
            </w:pPr>
            <w:r w:rsidRPr="006C5D68">
              <w:rPr>
                <w:rFonts w:ascii="Times New Roman" w:hAnsi="Times New Roman"/>
                <w:sz w:val="24"/>
                <w:szCs w:val="24"/>
              </w:rPr>
              <w:t>Process R</w:t>
            </w:r>
          </w:p>
        </w:tc>
      </w:tr>
      <w:tr w:rsidR="006C5D68" w:rsidRPr="006C5D68" w:rsidTr="00332107">
        <w:trPr>
          <w:trHeight w:val="1121"/>
        </w:trPr>
        <w:tc>
          <w:tcPr>
            <w:tcW w:w="3905" w:type="dxa"/>
            <w:tcBorders>
              <w:top w:val="single" w:sz="2" w:space="0" w:color="000000"/>
              <w:left w:val="single" w:sz="2" w:space="0" w:color="000000"/>
              <w:bottom w:val="single" w:sz="2" w:space="0" w:color="000000"/>
              <w:right w:val="single" w:sz="2" w:space="0" w:color="000000"/>
            </w:tcBorders>
          </w:tcPr>
          <w:p w:rsidR="006C5D68" w:rsidRPr="006C5D68" w:rsidRDefault="006C5D68" w:rsidP="006C5D68">
            <w:pPr>
              <w:spacing w:line="360" w:lineRule="auto"/>
              <w:ind w:left="14"/>
              <w:rPr>
                <w:rFonts w:ascii="Times New Roman" w:hAnsi="Times New Roman"/>
                <w:sz w:val="24"/>
                <w:szCs w:val="24"/>
              </w:rPr>
            </w:pPr>
            <w:r w:rsidRPr="006C5D68">
              <w:rPr>
                <w:rFonts w:ascii="Times New Roman" w:hAnsi="Times New Roman"/>
                <w:sz w:val="24"/>
                <w:szCs w:val="24"/>
              </w:rPr>
              <w:t>Sundry materials (sh)</w:t>
            </w:r>
          </w:p>
          <w:p w:rsidR="006C5D68" w:rsidRPr="006C5D68" w:rsidRDefault="006C5D68" w:rsidP="006C5D68">
            <w:pPr>
              <w:spacing w:line="360" w:lineRule="auto"/>
              <w:ind w:left="5"/>
              <w:rPr>
                <w:rFonts w:ascii="Times New Roman" w:hAnsi="Times New Roman"/>
                <w:sz w:val="24"/>
                <w:szCs w:val="24"/>
              </w:rPr>
            </w:pPr>
            <w:r w:rsidRPr="006C5D68">
              <w:rPr>
                <w:rFonts w:ascii="Times New Roman" w:hAnsi="Times New Roman"/>
                <w:sz w:val="24"/>
                <w:szCs w:val="24"/>
              </w:rPr>
              <w:t>Direct labour (sh)</w:t>
            </w:r>
          </w:p>
          <w:p w:rsidR="006C5D68" w:rsidRPr="006C5D68" w:rsidRDefault="006C5D68" w:rsidP="006C5D68">
            <w:pPr>
              <w:spacing w:line="360" w:lineRule="auto"/>
              <w:rPr>
                <w:rFonts w:ascii="Times New Roman" w:hAnsi="Times New Roman"/>
                <w:sz w:val="24"/>
                <w:szCs w:val="24"/>
              </w:rPr>
            </w:pPr>
            <w:r w:rsidRPr="006C5D68">
              <w:rPr>
                <w:rFonts w:ascii="Times New Roman" w:hAnsi="Times New Roman"/>
                <w:sz w:val="24"/>
                <w:szCs w:val="24"/>
              </w:rPr>
              <w:t>Direct expenses (sh)</w:t>
            </w:r>
          </w:p>
          <w:p w:rsidR="006C5D68" w:rsidRPr="006C5D68" w:rsidRDefault="006C5D68" w:rsidP="006C5D68">
            <w:pPr>
              <w:spacing w:line="360" w:lineRule="auto"/>
              <w:rPr>
                <w:rFonts w:ascii="Times New Roman" w:hAnsi="Times New Roman"/>
                <w:sz w:val="24"/>
                <w:szCs w:val="24"/>
              </w:rPr>
            </w:pPr>
            <w:r w:rsidRPr="006C5D68">
              <w:rPr>
                <w:rFonts w:ascii="Times New Roman" w:hAnsi="Times New Roman"/>
                <w:sz w:val="24"/>
                <w:szCs w:val="24"/>
              </w:rPr>
              <w:t xml:space="preserve">Actual </w:t>
            </w:r>
            <w:proofErr w:type="spellStart"/>
            <w:r w:rsidRPr="006C5D68">
              <w:rPr>
                <w:rFonts w:ascii="Times New Roman" w:hAnsi="Times New Roman"/>
                <w:sz w:val="24"/>
                <w:szCs w:val="24"/>
              </w:rPr>
              <w:t>ou</w:t>
            </w:r>
            <w:proofErr w:type="spellEnd"/>
            <w:r w:rsidRPr="006C5D68">
              <w:rPr>
                <w:rFonts w:ascii="Times New Roman" w:hAnsi="Times New Roman"/>
                <w:sz w:val="24"/>
                <w:szCs w:val="24"/>
              </w:rPr>
              <w:t xml:space="preserve"> </w:t>
            </w:r>
            <w:proofErr w:type="spellStart"/>
            <w:r w:rsidRPr="006C5D68">
              <w:rPr>
                <w:rFonts w:ascii="Times New Roman" w:hAnsi="Times New Roman"/>
                <w:sz w:val="24"/>
                <w:szCs w:val="24"/>
              </w:rPr>
              <w:t>ut</w:t>
            </w:r>
            <w:proofErr w:type="spellEnd"/>
          </w:p>
        </w:tc>
        <w:tc>
          <w:tcPr>
            <w:tcW w:w="1867" w:type="dxa"/>
            <w:tcBorders>
              <w:top w:val="single" w:sz="2" w:space="0" w:color="000000"/>
              <w:left w:val="single" w:sz="2" w:space="0" w:color="000000"/>
              <w:bottom w:val="single" w:sz="2" w:space="0" w:color="000000"/>
              <w:right w:val="single" w:sz="2" w:space="0" w:color="000000"/>
            </w:tcBorders>
          </w:tcPr>
          <w:p w:rsidR="006C5D68" w:rsidRPr="006C5D68" w:rsidRDefault="006C5D68" w:rsidP="006C5D68">
            <w:pPr>
              <w:spacing w:line="360" w:lineRule="auto"/>
              <w:ind w:left="31"/>
              <w:rPr>
                <w:rFonts w:ascii="Times New Roman" w:hAnsi="Times New Roman"/>
                <w:sz w:val="24"/>
                <w:szCs w:val="24"/>
              </w:rPr>
            </w:pPr>
            <w:r w:rsidRPr="006C5D68">
              <w:rPr>
                <w:rFonts w:ascii="Times New Roman" w:hAnsi="Times New Roman"/>
                <w:sz w:val="24"/>
                <w:szCs w:val="24"/>
              </w:rPr>
              <w:t>1,000</w:t>
            </w:r>
          </w:p>
          <w:p w:rsidR="006C5D68" w:rsidRPr="006C5D68" w:rsidRDefault="006C5D68" w:rsidP="006C5D68">
            <w:pPr>
              <w:spacing w:line="360" w:lineRule="auto"/>
              <w:ind w:left="11"/>
              <w:rPr>
                <w:rFonts w:ascii="Times New Roman" w:hAnsi="Times New Roman"/>
                <w:sz w:val="24"/>
                <w:szCs w:val="24"/>
              </w:rPr>
            </w:pPr>
            <w:r w:rsidRPr="006C5D68">
              <w:rPr>
                <w:rFonts w:ascii="Times New Roman" w:hAnsi="Times New Roman"/>
                <w:sz w:val="24"/>
                <w:szCs w:val="24"/>
              </w:rPr>
              <w:t>5,000</w:t>
            </w:r>
          </w:p>
          <w:p w:rsidR="006C5D68" w:rsidRPr="006C5D68" w:rsidRDefault="006C5D68" w:rsidP="006C5D68">
            <w:pPr>
              <w:spacing w:line="360" w:lineRule="auto"/>
              <w:ind w:left="26"/>
              <w:rPr>
                <w:rFonts w:ascii="Times New Roman" w:hAnsi="Times New Roman"/>
                <w:sz w:val="24"/>
                <w:szCs w:val="24"/>
              </w:rPr>
            </w:pPr>
            <w:r w:rsidRPr="006C5D68">
              <w:rPr>
                <w:rFonts w:ascii="Times New Roman" w:hAnsi="Times New Roman"/>
                <w:sz w:val="24"/>
                <w:szCs w:val="24"/>
              </w:rPr>
              <w:t>1,050</w:t>
            </w:r>
          </w:p>
          <w:p w:rsidR="006C5D68" w:rsidRPr="006C5D68" w:rsidRDefault="006C5D68" w:rsidP="006C5D68">
            <w:pPr>
              <w:spacing w:line="360" w:lineRule="auto"/>
              <w:ind w:left="7"/>
              <w:rPr>
                <w:rFonts w:ascii="Times New Roman" w:hAnsi="Times New Roman"/>
                <w:sz w:val="24"/>
                <w:szCs w:val="24"/>
              </w:rPr>
            </w:pPr>
            <w:r w:rsidRPr="006C5D68">
              <w:rPr>
                <w:rFonts w:ascii="Times New Roman" w:hAnsi="Times New Roman"/>
                <w:sz w:val="24"/>
                <w:szCs w:val="24"/>
              </w:rPr>
              <w:t>9,500 units</w:t>
            </w:r>
          </w:p>
        </w:tc>
        <w:tc>
          <w:tcPr>
            <w:tcW w:w="1786" w:type="dxa"/>
            <w:tcBorders>
              <w:top w:val="single" w:sz="2" w:space="0" w:color="000000"/>
              <w:left w:val="single" w:sz="2" w:space="0" w:color="000000"/>
              <w:bottom w:val="single" w:sz="2" w:space="0" w:color="000000"/>
              <w:right w:val="single" w:sz="2" w:space="0" w:color="000000"/>
            </w:tcBorders>
          </w:tcPr>
          <w:p w:rsidR="006C5D68" w:rsidRPr="006C5D68" w:rsidRDefault="006C5D68" w:rsidP="006C5D68">
            <w:pPr>
              <w:spacing w:line="360" w:lineRule="auto"/>
              <w:ind w:left="31"/>
              <w:rPr>
                <w:rFonts w:ascii="Times New Roman" w:hAnsi="Times New Roman"/>
                <w:sz w:val="24"/>
                <w:szCs w:val="24"/>
              </w:rPr>
            </w:pPr>
            <w:r w:rsidRPr="006C5D68">
              <w:rPr>
                <w:rFonts w:ascii="Times New Roman" w:hAnsi="Times New Roman"/>
                <w:sz w:val="24"/>
                <w:szCs w:val="24"/>
              </w:rPr>
              <w:t>1,500</w:t>
            </w:r>
          </w:p>
          <w:p w:rsidR="006C5D68" w:rsidRPr="006C5D68" w:rsidRDefault="006C5D68" w:rsidP="006C5D68">
            <w:pPr>
              <w:spacing w:line="360" w:lineRule="auto"/>
              <w:ind w:left="16"/>
              <w:rPr>
                <w:rFonts w:ascii="Times New Roman" w:hAnsi="Times New Roman"/>
                <w:sz w:val="24"/>
                <w:szCs w:val="24"/>
              </w:rPr>
            </w:pPr>
            <w:r w:rsidRPr="006C5D68">
              <w:rPr>
                <w:rFonts w:ascii="Times New Roman" w:hAnsi="Times New Roman"/>
                <w:sz w:val="24"/>
                <w:szCs w:val="24"/>
              </w:rPr>
              <w:t>8,000</w:t>
            </w:r>
          </w:p>
          <w:p w:rsidR="006C5D68" w:rsidRPr="006C5D68" w:rsidRDefault="006C5D68" w:rsidP="006C5D68">
            <w:pPr>
              <w:spacing w:line="360" w:lineRule="auto"/>
              <w:ind w:left="26"/>
              <w:rPr>
                <w:rFonts w:ascii="Times New Roman" w:hAnsi="Times New Roman"/>
                <w:sz w:val="24"/>
                <w:szCs w:val="24"/>
              </w:rPr>
            </w:pPr>
            <w:r w:rsidRPr="006C5D68">
              <w:rPr>
                <w:rFonts w:ascii="Times New Roman" w:hAnsi="Times New Roman"/>
                <w:sz w:val="24"/>
                <w:szCs w:val="24"/>
              </w:rPr>
              <w:t>1,188</w:t>
            </w:r>
          </w:p>
          <w:p w:rsidR="006C5D68" w:rsidRPr="006C5D68" w:rsidRDefault="006C5D68" w:rsidP="006C5D68">
            <w:pPr>
              <w:spacing w:line="360" w:lineRule="auto"/>
              <w:ind w:left="7"/>
              <w:rPr>
                <w:rFonts w:ascii="Times New Roman" w:hAnsi="Times New Roman"/>
                <w:sz w:val="24"/>
                <w:szCs w:val="24"/>
              </w:rPr>
            </w:pPr>
            <w:r w:rsidRPr="006C5D68">
              <w:rPr>
                <w:rFonts w:ascii="Times New Roman" w:hAnsi="Times New Roman"/>
                <w:sz w:val="24"/>
                <w:szCs w:val="24"/>
              </w:rPr>
              <w:t>9,100</w:t>
            </w:r>
          </w:p>
        </w:tc>
        <w:tc>
          <w:tcPr>
            <w:tcW w:w="1888" w:type="dxa"/>
            <w:tcBorders>
              <w:top w:val="single" w:sz="2" w:space="0" w:color="000000"/>
              <w:left w:val="single" w:sz="2" w:space="0" w:color="000000"/>
              <w:bottom w:val="single" w:sz="2" w:space="0" w:color="000000"/>
              <w:right w:val="single" w:sz="2" w:space="0" w:color="000000"/>
            </w:tcBorders>
          </w:tcPr>
          <w:p w:rsidR="006C5D68" w:rsidRPr="006C5D68" w:rsidRDefault="006C5D68" w:rsidP="006C5D68">
            <w:pPr>
              <w:spacing w:line="360" w:lineRule="auto"/>
              <w:ind w:left="16"/>
              <w:rPr>
                <w:rFonts w:ascii="Times New Roman" w:hAnsi="Times New Roman"/>
                <w:sz w:val="24"/>
                <w:szCs w:val="24"/>
              </w:rPr>
            </w:pPr>
            <w:r w:rsidRPr="006C5D68">
              <w:rPr>
                <w:rFonts w:ascii="Times New Roman" w:hAnsi="Times New Roman"/>
                <w:sz w:val="24"/>
                <w:szCs w:val="24"/>
              </w:rPr>
              <w:t>500</w:t>
            </w:r>
          </w:p>
          <w:p w:rsidR="006C5D68" w:rsidRPr="006C5D68" w:rsidRDefault="006C5D68" w:rsidP="006C5D68">
            <w:pPr>
              <w:spacing w:line="360" w:lineRule="auto"/>
              <w:ind w:left="16"/>
              <w:rPr>
                <w:rFonts w:ascii="Times New Roman" w:hAnsi="Times New Roman"/>
                <w:sz w:val="24"/>
                <w:szCs w:val="24"/>
              </w:rPr>
            </w:pPr>
            <w:r w:rsidRPr="006C5D68">
              <w:rPr>
                <w:rFonts w:ascii="Times New Roman" w:hAnsi="Times New Roman"/>
                <w:sz w:val="24"/>
                <w:szCs w:val="24"/>
              </w:rPr>
              <w:t>6,500</w:t>
            </w:r>
          </w:p>
          <w:p w:rsidR="006C5D68" w:rsidRPr="006C5D68" w:rsidRDefault="006C5D68" w:rsidP="006C5D68">
            <w:pPr>
              <w:spacing w:line="360" w:lineRule="auto"/>
              <w:ind w:left="7"/>
              <w:rPr>
                <w:rFonts w:ascii="Times New Roman" w:hAnsi="Times New Roman"/>
                <w:sz w:val="24"/>
                <w:szCs w:val="24"/>
              </w:rPr>
            </w:pPr>
            <w:r w:rsidRPr="006C5D68">
              <w:rPr>
                <w:rFonts w:ascii="Times New Roman" w:hAnsi="Times New Roman"/>
                <w:sz w:val="24"/>
                <w:szCs w:val="24"/>
              </w:rPr>
              <w:t>2,009</w:t>
            </w:r>
          </w:p>
          <w:p w:rsidR="006C5D68" w:rsidRPr="006C5D68" w:rsidRDefault="006C5D68" w:rsidP="006C5D68">
            <w:pPr>
              <w:spacing w:line="360" w:lineRule="auto"/>
              <w:ind w:left="16"/>
              <w:rPr>
                <w:rFonts w:ascii="Times New Roman" w:hAnsi="Times New Roman"/>
                <w:sz w:val="24"/>
                <w:szCs w:val="24"/>
              </w:rPr>
            </w:pPr>
            <w:r w:rsidRPr="006C5D68">
              <w:rPr>
                <w:rFonts w:ascii="Times New Roman" w:hAnsi="Times New Roman"/>
                <w:sz w:val="24"/>
                <w:szCs w:val="24"/>
              </w:rPr>
              <w:t>8,100</w:t>
            </w:r>
          </w:p>
        </w:tc>
      </w:tr>
    </w:tbl>
    <w:p w:rsidR="006C5D68" w:rsidRPr="006C5D68" w:rsidRDefault="006C5D68" w:rsidP="006C5D68">
      <w:pPr>
        <w:spacing w:after="0" w:line="360" w:lineRule="auto"/>
        <w:ind w:left="28" w:right="970"/>
        <w:rPr>
          <w:rFonts w:ascii="Times New Roman" w:hAnsi="Times New Roman"/>
          <w:sz w:val="24"/>
          <w:szCs w:val="24"/>
        </w:rPr>
      </w:pPr>
      <w:r w:rsidRPr="006C5D68">
        <w:rPr>
          <w:rFonts w:ascii="Times New Roman" w:hAnsi="Times New Roman"/>
          <w:sz w:val="24"/>
          <w:szCs w:val="24"/>
        </w:rPr>
        <w:t>There were no opening and closing stocks both materials and finished goods.</w:t>
      </w:r>
    </w:p>
    <w:p w:rsidR="006C5D68" w:rsidRPr="006C5D68" w:rsidRDefault="006C5D68" w:rsidP="006C5D68">
      <w:pPr>
        <w:spacing w:after="0" w:line="360" w:lineRule="auto"/>
        <w:ind w:left="28" w:right="970"/>
        <w:rPr>
          <w:rFonts w:ascii="Times New Roman" w:hAnsi="Times New Roman"/>
          <w:sz w:val="24"/>
          <w:szCs w:val="24"/>
        </w:rPr>
      </w:pPr>
      <w:r w:rsidRPr="006C5D68">
        <w:rPr>
          <w:rFonts w:ascii="Times New Roman" w:hAnsi="Times New Roman"/>
          <w:sz w:val="24"/>
          <w:szCs w:val="24"/>
        </w:rPr>
        <w:t xml:space="preserve"> Required:</w:t>
      </w:r>
    </w:p>
    <w:p w:rsidR="006C5D68" w:rsidRPr="006C5D68" w:rsidRDefault="006C5D68" w:rsidP="006C5D68">
      <w:pPr>
        <w:numPr>
          <w:ilvl w:val="0"/>
          <w:numId w:val="2"/>
        </w:numPr>
        <w:spacing w:after="0" w:line="360" w:lineRule="auto"/>
        <w:ind w:hanging="360"/>
        <w:jc w:val="both"/>
        <w:rPr>
          <w:rFonts w:ascii="Times New Roman" w:hAnsi="Times New Roman"/>
          <w:sz w:val="24"/>
          <w:szCs w:val="24"/>
        </w:rPr>
      </w:pPr>
      <w:r w:rsidRPr="006C5D68">
        <w:rPr>
          <w:rFonts w:ascii="Times New Roman" w:hAnsi="Times New Roman"/>
          <w:sz w:val="24"/>
          <w:szCs w:val="24"/>
        </w:rPr>
        <w:t xml:space="preserve">Process accounts P, Q and R </w:t>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Pr="006C5D68">
        <w:rPr>
          <w:rFonts w:ascii="Times New Roman" w:hAnsi="Times New Roman"/>
          <w:sz w:val="24"/>
          <w:szCs w:val="24"/>
        </w:rPr>
        <w:t>(15 marks)</w:t>
      </w:r>
    </w:p>
    <w:p w:rsidR="006C5D68" w:rsidRPr="006C5D68" w:rsidRDefault="006C5D68" w:rsidP="006C5D68">
      <w:pPr>
        <w:numPr>
          <w:ilvl w:val="0"/>
          <w:numId w:val="2"/>
        </w:numPr>
        <w:spacing w:after="0" w:line="360" w:lineRule="auto"/>
        <w:ind w:hanging="360"/>
        <w:jc w:val="both"/>
        <w:rPr>
          <w:rFonts w:ascii="Times New Roman" w:hAnsi="Times New Roman"/>
          <w:sz w:val="24"/>
          <w:szCs w:val="24"/>
        </w:rPr>
      </w:pPr>
      <w:r w:rsidRPr="006C5D68">
        <w:rPr>
          <w:rFonts w:ascii="Times New Roman" w:hAnsi="Times New Roman"/>
          <w:sz w:val="24"/>
          <w:szCs w:val="24"/>
        </w:rPr>
        <w:t xml:space="preserve">Abnormal loss/gain account (if any) </w:t>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Pr="006C5D68">
        <w:rPr>
          <w:rFonts w:ascii="Times New Roman" w:hAnsi="Times New Roman"/>
          <w:sz w:val="24"/>
          <w:szCs w:val="24"/>
        </w:rPr>
        <w:t>(3 Marks)</w:t>
      </w:r>
    </w:p>
    <w:p w:rsidR="006C5D68" w:rsidRPr="006C5D68" w:rsidRDefault="006C5D68" w:rsidP="006C5D68">
      <w:pPr>
        <w:spacing w:after="0" w:line="360" w:lineRule="auto"/>
        <w:ind w:left="28" w:right="725"/>
        <w:rPr>
          <w:rFonts w:ascii="Times New Roman" w:hAnsi="Times New Roman"/>
          <w:sz w:val="24"/>
          <w:szCs w:val="24"/>
        </w:rPr>
      </w:pPr>
      <w:r w:rsidRPr="006C5D68">
        <w:rPr>
          <w:rFonts w:ascii="Times New Roman" w:hAnsi="Times New Roman"/>
          <w:sz w:val="24"/>
          <w:szCs w:val="24"/>
        </w:rPr>
        <w:lastRenderedPageBreak/>
        <w:t>b) A company makes a single product with a sales price sh.20 and a variable cost of sh. 8. Fixed costs are sh. 100,000 per annum.</w:t>
      </w:r>
    </w:p>
    <w:p w:rsidR="006C5D68" w:rsidRPr="000426EB" w:rsidRDefault="006C5D68" w:rsidP="000426EB">
      <w:pPr>
        <w:numPr>
          <w:ilvl w:val="0"/>
          <w:numId w:val="3"/>
        </w:numPr>
        <w:spacing w:after="0" w:line="360" w:lineRule="auto"/>
        <w:ind w:hanging="360"/>
        <w:jc w:val="both"/>
        <w:rPr>
          <w:rFonts w:ascii="Times New Roman" w:hAnsi="Times New Roman"/>
          <w:sz w:val="24"/>
          <w:szCs w:val="24"/>
        </w:rPr>
      </w:pPr>
      <w:r w:rsidRPr="000426EB">
        <w:rPr>
          <w:rFonts w:ascii="Times New Roman" w:hAnsi="Times New Roman"/>
          <w:sz w:val="24"/>
          <w:szCs w:val="24"/>
        </w:rPr>
        <w:t xml:space="preserve">Number of units to break even and breakeven point in shilling </w:t>
      </w:r>
      <w:r w:rsidR="000426EB">
        <w:rPr>
          <w:rFonts w:ascii="Times New Roman" w:hAnsi="Times New Roman"/>
          <w:sz w:val="24"/>
          <w:szCs w:val="24"/>
        </w:rPr>
        <w:tab/>
      </w:r>
      <w:r w:rsidR="000426EB">
        <w:rPr>
          <w:rFonts w:ascii="Times New Roman" w:hAnsi="Times New Roman"/>
          <w:sz w:val="24"/>
          <w:szCs w:val="24"/>
        </w:rPr>
        <w:tab/>
      </w:r>
      <w:r w:rsidRPr="000426EB">
        <w:rPr>
          <w:rFonts w:ascii="Times New Roman" w:hAnsi="Times New Roman"/>
          <w:sz w:val="24"/>
          <w:szCs w:val="24"/>
        </w:rPr>
        <w:t>(3 marks)</w:t>
      </w:r>
    </w:p>
    <w:p w:rsidR="006C5D68" w:rsidRPr="000426EB" w:rsidRDefault="006C5D68" w:rsidP="000426EB">
      <w:pPr>
        <w:numPr>
          <w:ilvl w:val="0"/>
          <w:numId w:val="3"/>
        </w:numPr>
        <w:spacing w:after="0" w:line="240" w:lineRule="auto"/>
        <w:ind w:hanging="360"/>
        <w:jc w:val="both"/>
        <w:rPr>
          <w:rFonts w:ascii="Times New Roman" w:hAnsi="Times New Roman"/>
          <w:sz w:val="24"/>
          <w:szCs w:val="24"/>
        </w:rPr>
      </w:pPr>
      <w:r w:rsidRPr="000426EB">
        <w:rPr>
          <w:rFonts w:ascii="Times New Roman" w:hAnsi="Times New Roman"/>
          <w:sz w:val="24"/>
          <w:szCs w:val="24"/>
        </w:rPr>
        <w:t xml:space="preserve">What number of units will need to be sold to achieve a profit of sh30,000 after tax </w:t>
      </w:r>
      <w:proofErr w:type="spellStart"/>
      <w:proofErr w:type="gramStart"/>
      <w:r w:rsidRPr="000426EB">
        <w:rPr>
          <w:rFonts w:ascii="Times New Roman" w:hAnsi="Times New Roman"/>
          <w:sz w:val="24"/>
          <w:szCs w:val="24"/>
        </w:rPr>
        <w:t>p.a</w:t>
      </w:r>
      <w:proofErr w:type="spellEnd"/>
      <w:r w:rsidRPr="000426EB">
        <w:rPr>
          <w:rFonts w:ascii="Times New Roman" w:hAnsi="Times New Roman"/>
          <w:sz w:val="24"/>
          <w:szCs w:val="24"/>
        </w:rPr>
        <w:t xml:space="preserve"> .</w:t>
      </w:r>
      <w:proofErr w:type="gramEnd"/>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Pr="000426EB">
        <w:rPr>
          <w:rFonts w:ascii="Times New Roman" w:hAnsi="Times New Roman"/>
          <w:sz w:val="24"/>
          <w:szCs w:val="24"/>
        </w:rPr>
        <w:t>(4 marks)</w:t>
      </w:r>
    </w:p>
    <w:p w:rsidR="006C5D68" w:rsidRPr="000426EB" w:rsidRDefault="006C5D68" w:rsidP="000426EB">
      <w:pPr>
        <w:numPr>
          <w:ilvl w:val="0"/>
          <w:numId w:val="3"/>
        </w:numPr>
        <w:spacing w:after="0" w:line="360" w:lineRule="auto"/>
        <w:ind w:hanging="360"/>
        <w:jc w:val="both"/>
        <w:rPr>
          <w:rFonts w:ascii="Times New Roman" w:hAnsi="Times New Roman"/>
          <w:sz w:val="24"/>
          <w:szCs w:val="24"/>
        </w:rPr>
      </w:pPr>
      <w:r w:rsidRPr="000426EB">
        <w:rPr>
          <w:rFonts w:ascii="Times New Roman" w:hAnsi="Times New Roman"/>
          <w:sz w:val="24"/>
          <w:szCs w:val="24"/>
        </w:rPr>
        <w:t xml:space="preserve">Explain the advantages of cost accounting to an organization </w:t>
      </w:r>
      <w:r w:rsidR="000426EB">
        <w:rPr>
          <w:rFonts w:ascii="Times New Roman" w:hAnsi="Times New Roman"/>
          <w:sz w:val="24"/>
          <w:szCs w:val="24"/>
        </w:rPr>
        <w:tab/>
      </w:r>
      <w:r w:rsidR="000426EB">
        <w:rPr>
          <w:rFonts w:ascii="Times New Roman" w:hAnsi="Times New Roman"/>
          <w:sz w:val="24"/>
          <w:szCs w:val="24"/>
        </w:rPr>
        <w:tab/>
      </w:r>
      <w:r w:rsidR="000426EB">
        <w:rPr>
          <w:rFonts w:ascii="Times New Roman" w:hAnsi="Times New Roman"/>
          <w:sz w:val="24"/>
          <w:szCs w:val="24"/>
        </w:rPr>
        <w:tab/>
      </w:r>
      <w:r w:rsidRPr="000426EB">
        <w:rPr>
          <w:rFonts w:ascii="Times New Roman" w:hAnsi="Times New Roman"/>
          <w:sz w:val="24"/>
          <w:szCs w:val="24"/>
        </w:rPr>
        <w:t>(5 marks)</w:t>
      </w:r>
    </w:p>
    <w:p w:rsidR="000426EB" w:rsidRDefault="000426EB" w:rsidP="000426EB">
      <w:pPr>
        <w:spacing w:after="0" w:line="360" w:lineRule="auto"/>
        <w:rPr>
          <w:rFonts w:ascii="Times New Roman" w:hAnsi="Times New Roman"/>
          <w:sz w:val="24"/>
          <w:szCs w:val="24"/>
        </w:rPr>
      </w:pPr>
    </w:p>
    <w:p w:rsidR="006C5D68" w:rsidRPr="000426EB" w:rsidRDefault="006C5D68" w:rsidP="000426EB">
      <w:pPr>
        <w:spacing w:after="0" w:line="360" w:lineRule="auto"/>
        <w:rPr>
          <w:rFonts w:ascii="Times New Roman" w:hAnsi="Times New Roman"/>
          <w:b/>
          <w:sz w:val="24"/>
          <w:szCs w:val="24"/>
        </w:rPr>
      </w:pPr>
      <w:r w:rsidRPr="000426EB">
        <w:rPr>
          <w:rFonts w:ascii="Times New Roman" w:hAnsi="Times New Roman"/>
          <w:b/>
          <w:sz w:val="24"/>
          <w:szCs w:val="24"/>
        </w:rPr>
        <w:t>QUESTION TWO</w:t>
      </w:r>
    </w:p>
    <w:p w:rsidR="006C5D68" w:rsidRPr="000426EB" w:rsidRDefault="006C5D68" w:rsidP="000426EB">
      <w:pPr>
        <w:spacing w:after="0" w:line="360" w:lineRule="auto"/>
        <w:ind w:left="28"/>
        <w:rPr>
          <w:rFonts w:ascii="Times New Roman" w:hAnsi="Times New Roman"/>
          <w:sz w:val="24"/>
          <w:szCs w:val="24"/>
        </w:rPr>
      </w:pPr>
      <w:r w:rsidRPr="000426EB">
        <w:rPr>
          <w:rFonts w:ascii="Times New Roman" w:hAnsi="Times New Roman"/>
          <w:sz w:val="24"/>
          <w:szCs w:val="24"/>
        </w:rPr>
        <w:t xml:space="preserve">a) The following information relates to </w:t>
      </w:r>
      <w:proofErr w:type="spellStart"/>
      <w:r w:rsidRPr="000426EB">
        <w:rPr>
          <w:rFonts w:ascii="Times New Roman" w:hAnsi="Times New Roman"/>
          <w:sz w:val="24"/>
          <w:szCs w:val="24"/>
        </w:rPr>
        <w:t>Bei</w:t>
      </w:r>
      <w:proofErr w:type="spellEnd"/>
      <w:r w:rsidRPr="000426EB">
        <w:rPr>
          <w:rFonts w:ascii="Times New Roman" w:hAnsi="Times New Roman"/>
          <w:sz w:val="24"/>
          <w:szCs w:val="24"/>
        </w:rPr>
        <w:t xml:space="preserve"> </w:t>
      </w:r>
      <w:proofErr w:type="spellStart"/>
      <w:r w:rsidRPr="000426EB">
        <w:rPr>
          <w:rFonts w:ascii="Times New Roman" w:hAnsi="Times New Roman"/>
          <w:sz w:val="24"/>
          <w:szCs w:val="24"/>
        </w:rPr>
        <w:t>poa</w:t>
      </w:r>
      <w:proofErr w:type="spellEnd"/>
      <w:r w:rsidRPr="000426EB">
        <w:rPr>
          <w:rFonts w:ascii="Times New Roman" w:hAnsi="Times New Roman"/>
          <w:sz w:val="24"/>
          <w:szCs w:val="24"/>
        </w:rPr>
        <w:t xml:space="preserve"> Limited.</w:t>
      </w:r>
    </w:p>
    <w:p w:rsidR="006C5D68" w:rsidRDefault="006C5D68" w:rsidP="006C5D68"/>
    <w:p w:rsidR="00C475EC" w:rsidRPr="00205ECF" w:rsidRDefault="00C475EC" w:rsidP="00205ECF">
      <w:pPr>
        <w:spacing w:after="0" w:line="240" w:lineRule="auto"/>
        <w:rPr>
          <w:rFonts w:ascii="Times New Roman" w:hAnsi="Times New Roman"/>
          <w:sz w:val="24"/>
          <w:szCs w:val="24"/>
        </w:rPr>
      </w:pPr>
      <w:r>
        <w:tab/>
      </w:r>
      <w:r>
        <w:tab/>
      </w:r>
      <w:r>
        <w:tab/>
      </w:r>
      <w:r>
        <w:tab/>
      </w:r>
      <w:r>
        <w:tab/>
      </w:r>
      <w:r w:rsidRPr="00205ECF">
        <w:rPr>
          <w:rFonts w:ascii="Times New Roman" w:hAnsi="Times New Roman"/>
          <w:sz w:val="24"/>
          <w:szCs w:val="24"/>
        </w:rPr>
        <w:t xml:space="preserve">Kshs. </w:t>
      </w:r>
      <w:r w:rsidRPr="00205ECF">
        <w:rPr>
          <w:rFonts w:ascii="Times New Roman" w:hAnsi="Times New Roman"/>
          <w:sz w:val="24"/>
          <w:szCs w:val="24"/>
        </w:rPr>
        <w:tab/>
      </w:r>
      <w:r w:rsidRPr="00205ECF">
        <w:rPr>
          <w:rFonts w:ascii="Times New Roman" w:hAnsi="Times New Roman"/>
          <w:sz w:val="24"/>
          <w:szCs w:val="24"/>
        </w:rPr>
        <w:tab/>
      </w:r>
    </w:p>
    <w:p w:rsidR="00C475EC" w:rsidRPr="00205ECF" w:rsidRDefault="00C475EC" w:rsidP="00205ECF">
      <w:pPr>
        <w:spacing w:after="0" w:line="240" w:lineRule="auto"/>
        <w:ind w:left="2880" w:firstLine="720"/>
        <w:rPr>
          <w:rFonts w:ascii="Times New Roman" w:hAnsi="Times New Roman"/>
          <w:sz w:val="24"/>
          <w:szCs w:val="24"/>
        </w:rPr>
      </w:pPr>
      <w:r w:rsidRPr="00205ECF">
        <w:rPr>
          <w:rFonts w:ascii="Times New Roman" w:hAnsi="Times New Roman"/>
          <w:sz w:val="24"/>
          <w:szCs w:val="24"/>
        </w:rPr>
        <w:t>per Unit</w:t>
      </w:r>
    </w:p>
    <w:p w:rsidR="00C475EC" w:rsidRPr="00205ECF" w:rsidRDefault="00C475EC" w:rsidP="00205ECF">
      <w:pPr>
        <w:spacing w:after="0" w:line="240" w:lineRule="auto"/>
        <w:rPr>
          <w:rFonts w:ascii="Times New Roman" w:hAnsi="Times New Roman"/>
          <w:sz w:val="24"/>
          <w:szCs w:val="24"/>
        </w:rPr>
      </w:pPr>
      <w:r w:rsidRPr="00205ECF">
        <w:rPr>
          <w:rFonts w:ascii="Times New Roman" w:hAnsi="Times New Roman"/>
          <w:sz w:val="24"/>
          <w:szCs w:val="24"/>
        </w:rPr>
        <w:t>Direct labour</w:t>
      </w:r>
      <w:r w:rsidRPr="00205ECF">
        <w:rPr>
          <w:rFonts w:ascii="Times New Roman" w:hAnsi="Times New Roman"/>
          <w:sz w:val="24"/>
          <w:szCs w:val="24"/>
        </w:rPr>
        <w:tab/>
      </w:r>
      <w:r w:rsidRPr="00205ECF">
        <w:rPr>
          <w:rFonts w:ascii="Times New Roman" w:hAnsi="Times New Roman"/>
          <w:sz w:val="24"/>
          <w:szCs w:val="24"/>
        </w:rPr>
        <w:tab/>
      </w:r>
      <w:r w:rsidRPr="00205ECF">
        <w:rPr>
          <w:rFonts w:ascii="Times New Roman" w:hAnsi="Times New Roman"/>
          <w:sz w:val="24"/>
          <w:szCs w:val="24"/>
        </w:rPr>
        <w:tab/>
      </w:r>
      <w:r w:rsidRPr="00205ECF">
        <w:rPr>
          <w:rFonts w:ascii="Times New Roman" w:hAnsi="Times New Roman"/>
          <w:sz w:val="24"/>
          <w:szCs w:val="24"/>
        </w:rPr>
        <w:tab/>
        <w:t>10</w:t>
      </w:r>
    </w:p>
    <w:p w:rsidR="00C475EC" w:rsidRPr="00205ECF" w:rsidRDefault="00C475EC" w:rsidP="00205ECF">
      <w:pPr>
        <w:spacing w:after="0" w:line="240" w:lineRule="auto"/>
        <w:rPr>
          <w:rFonts w:ascii="Times New Roman" w:hAnsi="Times New Roman"/>
          <w:sz w:val="24"/>
          <w:szCs w:val="24"/>
        </w:rPr>
      </w:pPr>
      <w:r w:rsidRPr="00205ECF">
        <w:rPr>
          <w:rFonts w:ascii="Times New Roman" w:hAnsi="Times New Roman"/>
          <w:sz w:val="24"/>
          <w:szCs w:val="24"/>
        </w:rPr>
        <w:t>Direct materials</w:t>
      </w:r>
      <w:r w:rsidRPr="00205ECF">
        <w:rPr>
          <w:rFonts w:ascii="Times New Roman" w:hAnsi="Times New Roman"/>
          <w:sz w:val="24"/>
          <w:szCs w:val="24"/>
        </w:rPr>
        <w:tab/>
      </w:r>
      <w:r w:rsidRPr="00205ECF">
        <w:rPr>
          <w:rFonts w:ascii="Times New Roman" w:hAnsi="Times New Roman"/>
          <w:sz w:val="24"/>
          <w:szCs w:val="24"/>
        </w:rPr>
        <w:tab/>
      </w:r>
      <w:r w:rsidR="00205ECF">
        <w:rPr>
          <w:rFonts w:ascii="Times New Roman" w:hAnsi="Times New Roman"/>
          <w:sz w:val="24"/>
          <w:szCs w:val="24"/>
        </w:rPr>
        <w:tab/>
      </w:r>
      <w:r w:rsidRPr="00205ECF">
        <w:rPr>
          <w:rFonts w:ascii="Times New Roman" w:hAnsi="Times New Roman"/>
          <w:sz w:val="24"/>
          <w:szCs w:val="24"/>
        </w:rPr>
        <w:t>30</w:t>
      </w:r>
    </w:p>
    <w:p w:rsidR="00C475EC" w:rsidRPr="00205ECF" w:rsidRDefault="00C475EC" w:rsidP="00205ECF">
      <w:pPr>
        <w:spacing w:after="0" w:line="240" w:lineRule="auto"/>
        <w:rPr>
          <w:rFonts w:ascii="Times New Roman" w:hAnsi="Times New Roman"/>
          <w:sz w:val="24"/>
          <w:szCs w:val="24"/>
        </w:rPr>
      </w:pPr>
      <w:r w:rsidRPr="00205ECF">
        <w:rPr>
          <w:rFonts w:ascii="Times New Roman" w:hAnsi="Times New Roman"/>
          <w:sz w:val="24"/>
          <w:szCs w:val="24"/>
        </w:rPr>
        <w:t>Fixed production overhead</w:t>
      </w:r>
      <w:r w:rsidRPr="00205ECF">
        <w:rPr>
          <w:rFonts w:ascii="Times New Roman" w:hAnsi="Times New Roman"/>
          <w:sz w:val="24"/>
          <w:szCs w:val="24"/>
        </w:rPr>
        <w:tab/>
      </w:r>
      <w:r w:rsidRPr="00205ECF">
        <w:rPr>
          <w:rFonts w:ascii="Times New Roman" w:hAnsi="Times New Roman"/>
          <w:sz w:val="24"/>
          <w:szCs w:val="24"/>
        </w:rPr>
        <w:tab/>
        <w:t>15</w:t>
      </w:r>
    </w:p>
    <w:p w:rsidR="00C475EC" w:rsidRPr="00205ECF" w:rsidRDefault="00C475EC" w:rsidP="00205ECF">
      <w:pPr>
        <w:spacing w:after="0" w:line="240" w:lineRule="auto"/>
        <w:rPr>
          <w:rFonts w:ascii="Times New Roman" w:hAnsi="Times New Roman"/>
          <w:sz w:val="24"/>
          <w:szCs w:val="24"/>
        </w:rPr>
      </w:pPr>
      <w:r w:rsidRPr="00205ECF">
        <w:rPr>
          <w:rFonts w:ascii="Times New Roman" w:hAnsi="Times New Roman"/>
          <w:sz w:val="24"/>
          <w:szCs w:val="24"/>
        </w:rPr>
        <w:t>Variable production overheads</w:t>
      </w:r>
      <w:r w:rsidRPr="00205ECF">
        <w:rPr>
          <w:rFonts w:ascii="Times New Roman" w:hAnsi="Times New Roman"/>
          <w:sz w:val="24"/>
          <w:szCs w:val="24"/>
        </w:rPr>
        <w:tab/>
      </w:r>
      <w:r w:rsidRPr="00205ECF">
        <w:rPr>
          <w:rFonts w:ascii="Times New Roman" w:hAnsi="Times New Roman"/>
          <w:sz w:val="24"/>
          <w:szCs w:val="24"/>
          <w:u w:val="single"/>
        </w:rPr>
        <w:t>35</w:t>
      </w:r>
    </w:p>
    <w:p w:rsidR="00C475EC" w:rsidRDefault="00C475EC" w:rsidP="00205ECF">
      <w:pPr>
        <w:spacing w:after="0" w:line="240" w:lineRule="auto"/>
        <w:ind w:left="2880" w:firstLine="720"/>
        <w:rPr>
          <w:rFonts w:ascii="Times New Roman" w:hAnsi="Times New Roman"/>
          <w:sz w:val="24"/>
          <w:szCs w:val="24"/>
          <w:u w:val="thick"/>
        </w:rPr>
      </w:pPr>
      <w:r w:rsidRPr="00205ECF">
        <w:rPr>
          <w:rFonts w:ascii="Times New Roman" w:hAnsi="Times New Roman"/>
          <w:sz w:val="24"/>
          <w:szCs w:val="24"/>
          <w:u w:val="thick"/>
        </w:rPr>
        <w:t>90</w:t>
      </w:r>
    </w:p>
    <w:p w:rsidR="00205ECF" w:rsidRDefault="00205ECF" w:rsidP="00205ECF">
      <w:pPr>
        <w:spacing w:after="0" w:line="240" w:lineRule="auto"/>
        <w:ind w:left="2880" w:firstLine="720"/>
        <w:rPr>
          <w:rFonts w:ascii="Times New Roman" w:hAnsi="Times New Roman"/>
          <w:sz w:val="24"/>
          <w:szCs w:val="24"/>
          <w:u w:val="thick"/>
        </w:rPr>
      </w:pPr>
    </w:p>
    <w:p w:rsidR="00205ECF" w:rsidRPr="009F0A22" w:rsidRDefault="00205ECF" w:rsidP="009F0A22">
      <w:pPr>
        <w:spacing w:after="0" w:line="360" w:lineRule="auto"/>
        <w:rPr>
          <w:rFonts w:ascii="Times New Roman" w:hAnsi="Times New Roman"/>
          <w:sz w:val="24"/>
          <w:szCs w:val="24"/>
        </w:rPr>
      </w:pPr>
      <w:r w:rsidRPr="009F0A22">
        <w:rPr>
          <w:rFonts w:ascii="Times New Roman" w:hAnsi="Times New Roman"/>
          <w:sz w:val="24"/>
          <w:szCs w:val="24"/>
        </w:rPr>
        <w:t>Selling price of each unit is Kshs. 100.</w:t>
      </w:r>
    </w:p>
    <w:p w:rsidR="00205ECF" w:rsidRPr="009F0A22" w:rsidRDefault="00205ECF" w:rsidP="009F0A22">
      <w:pPr>
        <w:spacing w:after="0" w:line="360" w:lineRule="auto"/>
        <w:ind w:left="28"/>
        <w:rPr>
          <w:rFonts w:ascii="Times New Roman" w:hAnsi="Times New Roman"/>
          <w:sz w:val="24"/>
          <w:szCs w:val="24"/>
        </w:rPr>
      </w:pPr>
      <w:r w:rsidRPr="009F0A22">
        <w:rPr>
          <w:rFonts w:ascii="Times New Roman" w:eastAsia="Times New Roman" w:hAnsi="Times New Roman"/>
          <w:sz w:val="24"/>
          <w:szCs w:val="24"/>
        </w:rPr>
        <w:t>Production and sales quantities for the first quarter were as follows</w:t>
      </w:r>
    </w:p>
    <w:p w:rsidR="00205ECF" w:rsidRPr="009F0A22" w:rsidRDefault="00205ECF" w:rsidP="009F0A22">
      <w:pPr>
        <w:spacing w:after="0" w:line="240" w:lineRule="auto"/>
        <w:ind w:left="1531"/>
        <w:rPr>
          <w:rFonts w:ascii="Times New Roman" w:hAnsi="Times New Roman"/>
          <w:sz w:val="24"/>
          <w:szCs w:val="24"/>
        </w:rPr>
      </w:pPr>
      <w:r w:rsidRPr="009F0A22">
        <w:rPr>
          <w:rFonts w:ascii="Times New Roman" w:eastAsia="Times New Roman" w:hAnsi="Times New Roman"/>
          <w:sz w:val="24"/>
          <w:szCs w:val="24"/>
        </w:rPr>
        <w:t xml:space="preserve">1 </w:t>
      </w:r>
      <w:proofErr w:type="spellStart"/>
      <w:r w:rsidRPr="009F0A22">
        <w:rPr>
          <w:rFonts w:ascii="Times New Roman" w:eastAsia="Times New Roman" w:hAnsi="Times New Roman"/>
          <w:sz w:val="24"/>
          <w:szCs w:val="24"/>
          <w:vertAlign w:val="superscript"/>
        </w:rPr>
        <w:t>st</w:t>
      </w:r>
      <w:proofErr w:type="spellEnd"/>
      <w:r w:rsidRPr="009F0A22">
        <w:rPr>
          <w:rFonts w:ascii="Times New Roman" w:eastAsia="Times New Roman" w:hAnsi="Times New Roman"/>
          <w:sz w:val="24"/>
          <w:szCs w:val="24"/>
          <w:vertAlign w:val="superscript"/>
        </w:rPr>
        <w:t xml:space="preserve"> </w:t>
      </w:r>
      <w:r w:rsidRPr="009F0A22">
        <w:rPr>
          <w:rFonts w:ascii="Times New Roman" w:eastAsia="Times New Roman" w:hAnsi="Times New Roman"/>
          <w:sz w:val="24"/>
          <w:szCs w:val="24"/>
        </w:rPr>
        <w:t>Quarter</w:t>
      </w:r>
    </w:p>
    <w:p w:rsidR="00205ECF" w:rsidRPr="009F0A22" w:rsidRDefault="00205ECF" w:rsidP="009F0A22">
      <w:pPr>
        <w:tabs>
          <w:tab w:val="center" w:pos="1776"/>
        </w:tabs>
        <w:spacing w:after="0" w:line="240" w:lineRule="auto"/>
        <w:rPr>
          <w:rFonts w:ascii="Times New Roman" w:hAnsi="Times New Roman"/>
          <w:sz w:val="24"/>
          <w:szCs w:val="24"/>
        </w:rPr>
      </w:pPr>
      <w:r w:rsidRPr="009F0A22">
        <w:rPr>
          <w:rFonts w:ascii="Times New Roman" w:eastAsia="Times New Roman" w:hAnsi="Times New Roman"/>
          <w:sz w:val="24"/>
          <w:szCs w:val="24"/>
        </w:rPr>
        <w:t xml:space="preserve">Production </w:t>
      </w:r>
      <w:r w:rsidRPr="009F0A22">
        <w:rPr>
          <w:rFonts w:ascii="Times New Roman" w:eastAsia="Times New Roman" w:hAnsi="Times New Roman"/>
          <w:sz w:val="24"/>
          <w:szCs w:val="24"/>
        </w:rPr>
        <w:tab/>
        <w:t>9,000</w:t>
      </w:r>
    </w:p>
    <w:p w:rsidR="00205ECF" w:rsidRPr="009F0A22" w:rsidRDefault="00205ECF" w:rsidP="009F0A22">
      <w:pPr>
        <w:tabs>
          <w:tab w:val="center" w:pos="1776"/>
        </w:tabs>
        <w:spacing w:after="0" w:line="240" w:lineRule="auto"/>
        <w:rPr>
          <w:rFonts w:ascii="Times New Roman" w:hAnsi="Times New Roman"/>
          <w:sz w:val="24"/>
          <w:szCs w:val="24"/>
        </w:rPr>
      </w:pPr>
      <w:r w:rsidRPr="009F0A22">
        <w:rPr>
          <w:rFonts w:ascii="Times New Roman" w:eastAsia="Times New Roman" w:hAnsi="Times New Roman"/>
          <w:sz w:val="24"/>
          <w:szCs w:val="24"/>
        </w:rPr>
        <w:t>Sales</w:t>
      </w:r>
      <w:r w:rsidRPr="009F0A22">
        <w:rPr>
          <w:rFonts w:ascii="Times New Roman" w:eastAsia="Times New Roman" w:hAnsi="Times New Roman"/>
          <w:sz w:val="24"/>
          <w:szCs w:val="24"/>
        </w:rPr>
        <w:tab/>
        <w:t>7,000</w:t>
      </w:r>
    </w:p>
    <w:p w:rsidR="00205ECF" w:rsidRPr="009F0A22" w:rsidRDefault="00205ECF" w:rsidP="00F34394">
      <w:pPr>
        <w:spacing w:after="0" w:line="360" w:lineRule="auto"/>
        <w:ind w:left="34" w:right="2970"/>
        <w:rPr>
          <w:rFonts w:ascii="Times New Roman" w:hAnsi="Times New Roman"/>
          <w:sz w:val="24"/>
          <w:szCs w:val="24"/>
        </w:rPr>
      </w:pPr>
      <w:r w:rsidRPr="009F0A22">
        <w:rPr>
          <w:rFonts w:ascii="Times New Roman" w:eastAsia="Times New Roman" w:hAnsi="Times New Roman"/>
          <w:sz w:val="24"/>
          <w:szCs w:val="24"/>
        </w:rPr>
        <w:t>Actual Fixed production overheads amounted to Kshs.70, 000 Variable selling cost is 10% of sales value Required:</w:t>
      </w:r>
    </w:p>
    <w:p w:rsidR="009F0A22" w:rsidRPr="009F0A22" w:rsidRDefault="00205ECF" w:rsidP="009F0A22">
      <w:pPr>
        <w:pStyle w:val="ListParagraph"/>
        <w:numPr>
          <w:ilvl w:val="0"/>
          <w:numId w:val="6"/>
        </w:numPr>
        <w:spacing w:after="0" w:line="360" w:lineRule="auto"/>
        <w:ind w:left="1350" w:right="6" w:hanging="540"/>
        <w:rPr>
          <w:rFonts w:ascii="Times New Roman" w:eastAsia="Times New Roman" w:hAnsi="Times New Roman"/>
          <w:sz w:val="24"/>
          <w:szCs w:val="24"/>
        </w:rPr>
      </w:pPr>
      <w:r w:rsidRPr="009F0A22">
        <w:rPr>
          <w:rFonts w:ascii="Times New Roman" w:eastAsia="Times New Roman" w:hAnsi="Times New Roman"/>
          <w:sz w:val="24"/>
          <w:szCs w:val="24"/>
        </w:rPr>
        <w:t xml:space="preserve">Income statement using marginal and absorption costing. </w:t>
      </w:r>
      <w:r w:rsidR="009F0A22">
        <w:rPr>
          <w:rFonts w:ascii="Times New Roman" w:eastAsia="Times New Roman" w:hAnsi="Times New Roman"/>
          <w:sz w:val="24"/>
          <w:szCs w:val="24"/>
        </w:rPr>
        <w:tab/>
      </w:r>
      <w:r w:rsidR="009F0A22">
        <w:rPr>
          <w:rFonts w:ascii="Times New Roman" w:eastAsia="Times New Roman" w:hAnsi="Times New Roman"/>
          <w:sz w:val="24"/>
          <w:szCs w:val="24"/>
        </w:rPr>
        <w:tab/>
      </w:r>
      <w:r w:rsidRPr="009F0A22">
        <w:rPr>
          <w:rFonts w:ascii="Times New Roman" w:eastAsia="Times New Roman" w:hAnsi="Times New Roman"/>
          <w:sz w:val="24"/>
          <w:szCs w:val="24"/>
        </w:rPr>
        <w:t xml:space="preserve">[10 Marks] </w:t>
      </w:r>
    </w:p>
    <w:p w:rsidR="00205ECF" w:rsidRPr="009F0A22" w:rsidRDefault="00205ECF" w:rsidP="009F0A22">
      <w:pPr>
        <w:pStyle w:val="ListParagraph"/>
        <w:numPr>
          <w:ilvl w:val="0"/>
          <w:numId w:val="6"/>
        </w:numPr>
        <w:spacing w:after="0" w:line="360" w:lineRule="auto"/>
        <w:ind w:left="1350" w:right="6" w:hanging="540"/>
        <w:rPr>
          <w:rFonts w:ascii="Times New Roman" w:hAnsi="Times New Roman"/>
          <w:sz w:val="24"/>
          <w:szCs w:val="24"/>
        </w:rPr>
      </w:pPr>
      <w:r w:rsidRPr="009F0A22">
        <w:rPr>
          <w:rFonts w:ascii="Times New Roman" w:eastAsia="Times New Roman" w:hAnsi="Times New Roman"/>
          <w:sz w:val="24"/>
          <w:szCs w:val="24"/>
        </w:rPr>
        <w:t xml:space="preserve">Reconcile the profits under the two methods </w:t>
      </w:r>
      <w:r w:rsidR="009F0A22">
        <w:rPr>
          <w:rFonts w:ascii="Times New Roman" w:eastAsia="Times New Roman" w:hAnsi="Times New Roman"/>
          <w:sz w:val="24"/>
          <w:szCs w:val="24"/>
        </w:rPr>
        <w:tab/>
      </w:r>
      <w:r w:rsidR="009F0A22">
        <w:rPr>
          <w:rFonts w:ascii="Times New Roman" w:eastAsia="Times New Roman" w:hAnsi="Times New Roman"/>
          <w:sz w:val="24"/>
          <w:szCs w:val="24"/>
        </w:rPr>
        <w:tab/>
      </w:r>
      <w:r w:rsidR="009F0A22">
        <w:rPr>
          <w:rFonts w:ascii="Times New Roman" w:eastAsia="Times New Roman" w:hAnsi="Times New Roman"/>
          <w:sz w:val="24"/>
          <w:szCs w:val="24"/>
        </w:rPr>
        <w:tab/>
      </w:r>
      <w:r w:rsidR="009F0A22">
        <w:rPr>
          <w:rFonts w:ascii="Times New Roman" w:eastAsia="Times New Roman" w:hAnsi="Times New Roman"/>
          <w:sz w:val="24"/>
          <w:szCs w:val="24"/>
        </w:rPr>
        <w:tab/>
      </w:r>
      <w:r w:rsidRPr="009F0A22">
        <w:rPr>
          <w:rFonts w:ascii="Times New Roman" w:eastAsia="Times New Roman" w:hAnsi="Times New Roman"/>
          <w:sz w:val="24"/>
          <w:szCs w:val="24"/>
        </w:rPr>
        <w:t>(4</w:t>
      </w:r>
      <w:r w:rsidR="009F0A22">
        <w:rPr>
          <w:rFonts w:ascii="Times New Roman" w:eastAsia="Times New Roman" w:hAnsi="Times New Roman"/>
          <w:sz w:val="24"/>
          <w:szCs w:val="24"/>
        </w:rPr>
        <w:t xml:space="preserve"> </w:t>
      </w:r>
      <w:r w:rsidRPr="009F0A22">
        <w:rPr>
          <w:rFonts w:ascii="Times New Roman" w:eastAsia="Times New Roman" w:hAnsi="Times New Roman"/>
          <w:sz w:val="24"/>
          <w:szCs w:val="24"/>
        </w:rPr>
        <w:t>m</w:t>
      </w:r>
      <w:r w:rsidR="009F0A22">
        <w:rPr>
          <w:rFonts w:ascii="Times New Roman" w:eastAsia="Times New Roman" w:hAnsi="Times New Roman"/>
          <w:sz w:val="24"/>
          <w:szCs w:val="24"/>
        </w:rPr>
        <w:t>ar</w:t>
      </w:r>
      <w:r w:rsidRPr="009F0A22">
        <w:rPr>
          <w:rFonts w:ascii="Times New Roman" w:eastAsia="Times New Roman" w:hAnsi="Times New Roman"/>
          <w:sz w:val="24"/>
          <w:szCs w:val="24"/>
        </w:rPr>
        <w:t>ks)</w:t>
      </w:r>
    </w:p>
    <w:p w:rsidR="00205ECF" w:rsidRPr="009F0A22" w:rsidRDefault="00205ECF" w:rsidP="009F0A22">
      <w:pPr>
        <w:spacing w:after="0" w:line="360" w:lineRule="auto"/>
        <w:ind w:left="399"/>
        <w:rPr>
          <w:rFonts w:ascii="Times New Roman" w:hAnsi="Times New Roman"/>
          <w:sz w:val="24"/>
          <w:szCs w:val="24"/>
        </w:rPr>
      </w:pPr>
      <w:r w:rsidRPr="009F0A22">
        <w:rPr>
          <w:rFonts w:ascii="Times New Roman" w:eastAsia="Times New Roman" w:hAnsi="Times New Roman"/>
          <w:sz w:val="24"/>
          <w:szCs w:val="24"/>
        </w:rPr>
        <w:t xml:space="preserve">b) Distinguish between marginal costing and absorption costing </w:t>
      </w:r>
      <w:r w:rsidR="009F0A22">
        <w:rPr>
          <w:rFonts w:ascii="Times New Roman" w:eastAsia="Times New Roman" w:hAnsi="Times New Roman"/>
          <w:sz w:val="24"/>
          <w:szCs w:val="24"/>
        </w:rPr>
        <w:tab/>
      </w:r>
      <w:r w:rsidR="009F0A22">
        <w:rPr>
          <w:rFonts w:ascii="Times New Roman" w:eastAsia="Times New Roman" w:hAnsi="Times New Roman"/>
          <w:sz w:val="24"/>
          <w:szCs w:val="24"/>
        </w:rPr>
        <w:tab/>
      </w:r>
      <w:r w:rsidRPr="009F0A22">
        <w:rPr>
          <w:rFonts w:ascii="Times New Roman" w:eastAsia="Times New Roman" w:hAnsi="Times New Roman"/>
          <w:sz w:val="24"/>
          <w:szCs w:val="24"/>
        </w:rPr>
        <w:t>(6 marks)</w:t>
      </w:r>
    </w:p>
    <w:p w:rsidR="00205ECF" w:rsidRDefault="00205ECF" w:rsidP="00205ECF">
      <w:pPr>
        <w:spacing w:after="0" w:line="240" w:lineRule="auto"/>
        <w:rPr>
          <w:rFonts w:ascii="Times New Roman" w:hAnsi="Times New Roman"/>
          <w:sz w:val="24"/>
          <w:szCs w:val="24"/>
          <w:u w:val="thick"/>
        </w:rPr>
      </w:pPr>
    </w:p>
    <w:p w:rsidR="009F0A22" w:rsidRPr="009F0A22" w:rsidRDefault="009F0A22" w:rsidP="009F0A22">
      <w:pPr>
        <w:spacing w:after="3" w:line="254" w:lineRule="auto"/>
        <w:ind w:left="33"/>
        <w:rPr>
          <w:b/>
        </w:rPr>
      </w:pPr>
      <w:r w:rsidRPr="009F0A22">
        <w:rPr>
          <w:rFonts w:ascii="Times New Roman" w:eastAsia="Times New Roman" w:hAnsi="Times New Roman"/>
          <w:b/>
          <w:sz w:val="26"/>
        </w:rPr>
        <w:t>QUESTION THREE</w:t>
      </w:r>
    </w:p>
    <w:p w:rsidR="009F0A22" w:rsidRPr="005B5585" w:rsidRDefault="009F0A22" w:rsidP="005B5585">
      <w:pPr>
        <w:pStyle w:val="ListParagraph"/>
        <w:numPr>
          <w:ilvl w:val="0"/>
          <w:numId w:val="8"/>
        </w:numPr>
        <w:spacing w:after="0" w:line="360" w:lineRule="auto"/>
        <w:ind w:right="192"/>
        <w:jc w:val="both"/>
        <w:rPr>
          <w:sz w:val="24"/>
          <w:szCs w:val="24"/>
        </w:rPr>
      </w:pPr>
      <w:proofErr w:type="spellStart"/>
      <w:r w:rsidRPr="005B5585">
        <w:rPr>
          <w:rFonts w:ascii="Times New Roman" w:eastAsia="Times New Roman" w:hAnsi="Times New Roman"/>
          <w:sz w:val="24"/>
          <w:szCs w:val="24"/>
        </w:rPr>
        <w:t>Kipepeo</w:t>
      </w:r>
      <w:proofErr w:type="spellEnd"/>
      <w:r w:rsidRPr="005B5585">
        <w:rPr>
          <w:rFonts w:ascii="Times New Roman" w:eastAsia="Times New Roman" w:hAnsi="Times New Roman"/>
          <w:sz w:val="24"/>
          <w:szCs w:val="24"/>
        </w:rPr>
        <w:t xml:space="preserve"> Furniture's Ltd manufactures a wide range of home furniture. Recently, the company added to its</w:t>
      </w:r>
      <w:r w:rsidRPr="005B5585">
        <w:rPr>
          <w:rFonts w:ascii="Times New Roman" w:eastAsia="Times New Roman" w:hAnsi="Times New Roman"/>
        </w:rPr>
        <w:t xml:space="preserve"> </w:t>
      </w:r>
      <w:r w:rsidRPr="005B5585">
        <w:rPr>
          <w:rFonts w:ascii="Times New Roman" w:eastAsia="Times New Roman" w:hAnsi="Times New Roman"/>
          <w:sz w:val="24"/>
          <w:szCs w:val="24"/>
        </w:rPr>
        <w:t>range a sideboard. The standard cost specification for each sideboard is given below:</w:t>
      </w:r>
    </w:p>
    <w:p w:rsidR="009F0A22" w:rsidRPr="009F0A22" w:rsidRDefault="005B5585" w:rsidP="005B5585">
      <w:pPr>
        <w:tabs>
          <w:tab w:val="center" w:pos="1829"/>
          <w:tab w:val="center" w:pos="3938"/>
        </w:tabs>
        <w:spacing w:after="0" w:line="360" w:lineRule="auto"/>
        <w:rPr>
          <w:sz w:val="24"/>
          <w:szCs w:val="24"/>
        </w:rPr>
      </w:pPr>
      <w:r>
        <w:rPr>
          <w:rFonts w:ascii="Times New Roman" w:eastAsia="Times New Roman" w:hAnsi="Times New Roman"/>
          <w:sz w:val="24"/>
          <w:szCs w:val="24"/>
        </w:rPr>
        <w:tab/>
      </w:r>
      <w:r w:rsidR="009F0A22" w:rsidRPr="009F0A22">
        <w:rPr>
          <w:rFonts w:ascii="Times New Roman" w:eastAsia="Times New Roman" w:hAnsi="Times New Roman"/>
          <w:sz w:val="24"/>
          <w:szCs w:val="24"/>
        </w:rPr>
        <w:t>Material</w:t>
      </w:r>
      <w:r w:rsidR="009F0A22" w:rsidRPr="009F0A22">
        <w:rPr>
          <w:rFonts w:ascii="Times New Roman" w:eastAsia="Times New Roman" w:hAnsi="Times New Roman"/>
          <w:sz w:val="24"/>
          <w:szCs w:val="24"/>
        </w:rPr>
        <w:tab/>
        <w:t>Timber</w:t>
      </w:r>
      <w:r w:rsidR="009F0A22" w:rsidRPr="009F0A22">
        <w:rPr>
          <w:rFonts w:ascii="Times New Roman" w:eastAsia="Times New Roman" w:hAnsi="Times New Roman"/>
          <w:sz w:val="24"/>
          <w:szCs w:val="24"/>
        </w:rPr>
        <w:tab/>
      </w:r>
      <w:r w:rsidR="00B1528F">
        <w:rPr>
          <w:rFonts w:ascii="Times New Roman" w:eastAsia="Times New Roman" w:hAnsi="Times New Roman"/>
          <w:sz w:val="24"/>
          <w:szCs w:val="24"/>
        </w:rPr>
        <w:t xml:space="preserve"> </w:t>
      </w:r>
      <w:r w:rsidR="009F0A22" w:rsidRPr="009F0A22">
        <w:rPr>
          <w:rFonts w:ascii="Times New Roman" w:eastAsia="Times New Roman" w:hAnsi="Times New Roman"/>
          <w:sz w:val="24"/>
          <w:szCs w:val="24"/>
        </w:rPr>
        <w:t>8kg at Sh.300 per kg</w:t>
      </w:r>
    </w:p>
    <w:p w:rsidR="009F0A22" w:rsidRPr="009F0A22" w:rsidRDefault="009F0A22" w:rsidP="00B1528F">
      <w:pPr>
        <w:tabs>
          <w:tab w:val="center" w:pos="1850"/>
          <w:tab w:val="left" w:pos="3600"/>
          <w:tab w:val="center" w:pos="4243"/>
        </w:tabs>
        <w:spacing w:after="0" w:line="360" w:lineRule="auto"/>
        <w:rPr>
          <w:sz w:val="24"/>
          <w:szCs w:val="24"/>
        </w:rPr>
      </w:pPr>
      <w:r w:rsidRPr="009F0A22">
        <w:rPr>
          <w:rFonts w:ascii="Times New Roman" w:eastAsia="Times New Roman" w:hAnsi="Times New Roman"/>
          <w:sz w:val="24"/>
          <w:szCs w:val="24"/>
        </w:rPr>
        <w:tab/>
      </w:r>
      <w:r w:rsidR="00B1528F">
        <w:rPr>
          <w:rFonts w:ascii="Times New Roman" w:eastAsia="Times New Roman" w:hAnsi="Times New Roman"/>
          <w:sz w:val="24"/>
          <w:szCs w:val="24"/>
        </w:rPr>
        <w:t xml:space="preserve">    </w:t>
      </w:r>
      <w:r w:rsidR="00B1528F">
        <w:rPr>
          <w:rFonts w:ascii="Times New Roman" w:eastAsia="Times New Roman" w:hAnsi="Times New Roman"/>
          <w:sz w:val="24"/>
          <w:szCs w:val="24"/>
        </w:rPr>
        <w:tab/>
        <w:t xml:space="preserve">Varnish </w:t>
      </w:r>
      <w:r w:rsidRPr="009F0A22">
        <w:rPr>
          <w:rFonts w:ascii="Times New Roman" w:eastAsia="Times New Roman" w:hAnsi="Times New Roman"/>
          <w:sz w:val="24"/>
          <w:szCs w:val="24"/>
        </w:rPr>
        <w:t xml:space="preserve">0.5 </w:t>
      </w:r>
      <w:proofErr w:type="spellStart"/>
      <w:r w:rsidRPr="009F0A22">
        <w:rPr>
          <w:rFonts w:ascii="Times New Roman" w:eastAsia="Times New Roman" w:hAnsi="Times New Roman"/>
          <w:sz w:val="24"/>
          <w:szCs w:val="24"/>
        </w:rPr>
        <w:t>litres</w:t>
      </w:r>
      <w:proofErr w:type="spellEnd"/>
      <w:r w:rsidRPr="009F0A22">
        <w:rPr>
          <w:rFonts w:ascii="Times New Roman" w:eastAsia="Times New Roman" w:hAnsi="Times New Roman"/>
          <w:sz w:val="24"/>
          <w:szCs w:val="24"/>
        </w:rPr>
        <w:t xml:space="preserve"> at Sh.350 per </w:t>
      </w:r>
      <w:proofErr w:type="spellStart"/>
      <w:r w:rsidRPr="009F0A22">
        <w:rPr>
          <w:rFonts w:ascii="Times New Roman" w:eastAsia="Times New Roman" w:hAnsi="Times New Roman"/>
          <w:sz w:val="24"/>
          <w:szCs w:val="24"/>
        </w:rPr>
        <w:t>litre</w:t>
      </w:r>
      <w:proofErr w:type="spellEnd"/>
    </w:p>
    <w:p w:rsidR="00B1528F" w:rsidRDefault="00B1528F" w:rsidP="00B1528F">
      <w:pPr>
        <w:tabs>
          <w:tab w:val="left" w:pos="1440"/>
          <w:tab w:val="center" w:pos="4879"/>
        </w:tabs>
        <w:spacing w:after="0" w:line="360" w:lineRule="auto"/>
        <w:rPr>
          <w:sz w:val="24"/>
          <w:szCs w:val="24"/>
        </w:rPr>
      </w:pPr>
      <w:r>
        <w:rPr>
          <w:rFonts w:ascii="Times New Roman" w:eastAsia="Times New Roman" w:hAnsi="Times New Roman"/>
          <w:sz w:val="24"/>
          <w:szCs w:val="24"/>
        </w:rPr>
        <w:tab/>
      </w:r>
      <w:r w:rsidR="009F0A22" w:rsidRPr="009F0A22">
        <w:rPr>
          <w:rFonts w:ascii="Times New Roman" w:eastAsia="Times New Roman" w:hAnsi="Times New Roman"/>
          <w:sz w:val="24"/>
          <w:szCs w:val="24"/>
        </w:rPr>
        <w:t>Labour</w:t>
      </w:r>
      <w:r w:rsidR="009F0A22" w:rsidRPr="009F0A22">
        <w:rPr>
          <w:rFonts w:ascii="Times New Roman" w:eastAsia="Times New Roman" w:hAnsi="Times New Roman"/>
          <w:sz w:val="24"/>
          <w:szCs w:val="24"/>
        </w:rPr>
        <w:tab/>
        <w:t>8 hours at Sh.80 per hour</w:t>
      </w:r>
    </w:p>
    <w:p w:rsidR="009F0A22" w:rsidRDefault="009F0A22" w:rsidP="00B1528F">
      <w:pPr>
        <w:tabs>
          <w:tab w:val="left" w:pos="1440"/>
          <w:tab w:val="center" w:pos="4879"/>
        </w:tabs>
        <w:spacing w:after="0" w:line="360" w:lineRule="auto"/>
        <w:rPr>
          <w:rFonts w:ascii="Times New Roman" w:eastAsia="Times New Roman" w:hAnsi="Times New Roman"/>
          <w:sz w:val="24"/>
          <w:szCs w:val="24"/>
        </w:rPr>
      </w:pPr>
      <w:r w:rsidRPr="009F0A22">
        <w:rPr>
          <w:rFonts w:ascii="Times New Roman" w:eastAsia="Times New Roman" w:hAnsi="Times New Roman"/>
          <w:sz w:val="24"/>
          <w:szCs w:val="24"/>
        </w:rPr>
        <w:lastRenderedPageBreak/>
        <w:t>Budgeted variable overhead 38,000</w:t>
      </w:r>
    </w:p>
    <w:p w:rsidR="009A0F61" w:rsidRPr="009F0A22" w:rsidRDefault="009F0A22" w:rsidP="00C97826">
      <w:pPr>
        <w:spacing w:after="0" w:line="360" w:lineRule="auto"/>
        <w:rPr>
          <w:rFonts w:ascii="Times New Roman" w:eastAsia="Times New Roman" w:hAnsi="Times New Roman"/>
          <w:sz w:val="24"/>
          <w:szCs w:val="24"/>
        </w:rPr>
      </w:pPr>
      <w:r w:rsidRPr="009F0A22">
        <w:rPr>
          <w:noProof/>
          <w:sz w:val="24"/>
          <w:szCs w:val="24"/>
        </w:rPr>
        <w:drawing>
          <wp:anchor distT="0" distB="0" distL="114300" distR="114300" simplePos="0" relativeHeight="251662336" behindDoc="0" locked="0" layoutInCell="1" allowOverlap="0" wp14:anchorId="79F38942" wp14:editId="0EE59840">
            <wp:simplePos x="0" y="0"/>
            <wp:positionH relativeFrom="page">
              <wp:posOffset>359664</wp:posOffset>
            </wp:positionH>
            <wp:positionV relativeFrom="page">
              <wp:posOffset>4771481</wp:posOffset>
            </wp:positionV>
            <wp:extent cx="12192" cy="21342"/>
            <wp:effectExtent l="0" t="0" r="0" b="0"/>
            <wp:wrapSquare wrapText="bothSides"/>
            <wp:docPr id="6" name="Picture 6"/>
            <wp:cNvGraphicFramePr/>
            <a:graphic xmlns:a="http://schemas.openxmlformats.org/drawingml/2006/main">
              <a:graphicData uri="http://schemas.openxmlformats.org/drawingml/2006/picture">
                <pic:pic xmlns:pic="http://schemas.openxmlformats.org/drawingml/2006/picture">
                  <pic:nvPicPr>
                    <pic:cNvPr id="4390" name="Picture 4390"/>
                    <pic:cNvPicPr/>
                  </pic:nvPicPr>
                  <pic:blipFill>
                    <a:blip r:embed="rId8"/>
                    <a:stretch>
                      <a:fillRect/>
                    </a:stretch>
                  </pic:blipFill>
                  <pic:spPr>
                    <a:xfrm>
                      <a:off x="0" y="0"/>
                      <a:ext cx="12192" cy="21342"/>
                    </a:xfrm>
                    <a:prstGeom prst="rect">
                      <a:avLst/>
                    </a:prstGeom>
                  </pic:spPr>
                </pic:pic>
              </a:graphicData>
            </a:graphic>
          </wp:anchor>
        </w:drawing>
      </w:r>
      <w:r w:rsidRPr="009F0A22">
        <w:rPr>
          <w:rFonts w:ascii="Times New Roman" w:eastAsia="Times New Roman" w:hAnsi="Times New Roman"/>
          <w:sz w:val="24"/>
          <w:szCs w:val="24"/>
        </w:rPr>
        <w:t>During the month of September 2020, 650 sideboards were manufactured. The actual quantities</w:t>
      </w:r>
      <w:r w:rsidR="009A0F61" w:rsidRPr="009A0F61">
        <w:rPr>
          <w:rFonts w:ascii="Times New Roman" w:eastAsia="Times New Roman" w:hAnsi="Times New Roman"/>
          <w:sz w:val="24"/>
          <w:szCs w:val="24"/>
        </w:rPr>
        <w:t xml:space="preserve"> </w:t>
      </w:r>
      <w:r w:rsidR="009A0F61" w:rsidRPr="009F0A22">
        <w:rPr>
          <w:rFonts w:ascii="Times New Roman" w:eastAsia="Times New Roman" w:hAnsi="Times New Roman"/>
          <w:sz w:val="24"/>
          <w:szCs w:val="24"/>
        </w:rPr>
        <w:t>and costs incurred were as follows</w:t>
      </w:r>
    </w:p>
    <w:tbl>
      <w:tblPr>
        <w:tblStyle w:val="TableGrid1"/>
        <w:tblW w:w="8445" w:type="dxa"/>
        <w:tblInd w:w="10" w:type="dxa"/>
        <w:tblCellMar>
          <w:top w:w="1" w:type="dxa"/>
        </w:tblCellMar>
        <w:tblLook w:val="04A0" w:firstRow="1" w:lastRow="0" w:firstColumn="1" w:lastColumn="0" w:noHBand="0" w:noVBand="1"/>
      </w:tblPr>
      <w:tblGrid>
        <w:gridCol w:w="3634"/>
        <w:gridCol w:w="3371"/>
        <w:gridCol w:w="1440"/>
      </w:tblGrid>
      <w:tr w:rsidR="009F0A22" w:rsidRPr="009F0A22" w:rsidTr="00091927">
        <w:trPr>
          <w:trHeight w:val="252"/>
        </w:trPr>
        <w:tc>
          <w:tcPr>
            <w:tcW w:w="3634" w:type="dxa"/>
          </w:tcPr>
          <w:p w:rsidR="009F0A22" w:rsidRPr="009F0A22" w:rsidRDefault="009F0A22" w:rsidP="00C97826">
            <w:pPr>
              <w:spacing w:line="360" w:lineRule="auto"/>
              <w:ind w:left="14"/>
              <w:rPr>
                <w:sz w:val="24"/>
                <w:szCs w:val="24"/>
              </w:rPr>
            </w:pPr>
          </w:p>
        </w:tc>
        <w:tc>
          <w:tcPr>
            <w:tcW w:w="3371" w:type="dxa"/>
          </w:tcPr>
          <w:p w:rsidR="009F0A22" w:rsidRPr="009F0A22" w:rsidRDefault="009F0A22" w:rsidP="00C97826">
            <w:pPr>
              <w:spacing w:line="360" w:lineRule="auto"/>
              <w:ind w:left="734"/>
              <w:rPr>
                <w:sz w:val="24"/>
                <w:szCs w:val="24"/>
              </w:rPr>
            </w:pPr>
            <w:r w:rsidRPr="009F0A22">
              <w:rPr>
                <w:rFonts w:ascii="Times New Roman" w:eastAsia="Times New Roman" w:hAnsi="Times New Roman"/>
                <w:sz w:val="24"/>
                <w:szCs w:val="24"/>
              </w:rPr>
              <w:t>Quantity</w:t>
            </w:r>
          </w:p>
        </w:tc>
        <w:tc>
          <w:tcPr>
            <w:tcW w:w="1440" w:type="dxa"/>
          </w:tcPr>
          <w:p w:rsidR="009F0A22" w:rsidRPr="009F0A22" w:rsidRDefault="009F0A22" w:rsidP="00C97826">
            <w:pPr>
              <w:spacing w:line="360" w:lineRule="auto"/>
              <w:ind w:left="408"/>
              <w:jc w:val="center"/>
              <w:rPr>
                <w:sz w:val="24"/>
                <w:szCs w:val="24"/>
              </w:rPr>
            </w:pPr>
            <w:r w:rsidRPr="009F0A22">
              <w:rPr>
                <w:rFonts w:ascii="Times New Roman" w:eastAsia="Times New Roman" w:hAnsi="Times New Roman"/>
                <w:sz w:val="24"/>
                <w:szCs w:val="24"/>
              </w:rPr>
              <w:t>Sh.</w:t>
            </w:r>
          </w:p>
        </w:tc>
      </w:tr>
      <w:tr w:rsidR="009F0A22" w:rsidRPr="009F0A22" w:rsidTr="00091927">
        <w:trPr>
          <w:trHeight w:val="284"/>
        </w:trPr>
        <w:tc>
          <w:tcPr>
            <w:tcW w:w="3634" w:type="dxa"/>
          </w:tcPr>
          <w:p w:rsidR="009F0A22" w:rsidRPr="009F0A22" w:rsidRDefault="009F0A22" w:rsidP="00C97826">
            <w:pPr>
              <w:spacing w:line="360" w:lineRule="auto"/>
              <w:ind w:left="5"/>
              <w:rPr>
                <w:sz w:val="24"/>
                <w:szCs w:val="24"/>
              </w:rPr>
            </w:pPr>
            <w:r w:rsidRPr="009F0A22">
              <w:rPr>
                <w:rFonts w:ascii="Times New Roman" w:eastAsia="Times New Roman" w:hAnsi="Times New Roman"/>
                <w:sz w:val="24"/>
                <w:szCs w:val="24"/>
              </w:rPr>
              <w:t>Material: Timber</w:t>
            </w:r>
          </w:p>
        </w:tc>
        <w:tc>
          <w:tcPr>
            <w:tcW w:w="3371" w:type="dxa"/>
          </w:tcPr>
          <w:p w:rsidR="009F0A22" w:rsidRPr="009F0A22" w:rsidRDefault="009F0A22" w:rsidP="00C97826">
            <w:pPr>
              <w:spacing w:line="360" w:lineRule="auto"/>
              <w:rPr>
                <w:sz w:val="24"/>
                <w:szCs w:val="24"/>
              </w:rPr>
            </w:pPr>
            <w:r w:rsidRPr="009F0A22">
              <w:rPr>
                <w:rFonts w:ascii="Times New Roman" w:eastAsia="Times New Roman" w:hAnsi="Times New Roman"/>
                <w:sz w:val="24"/>
                <w:szCs w:val="24"/>
              </w:rPr>
              <w:t>4500 kg</w:t>
            </w:r>
          </w:p>
        </w:tc>
        <w:tc>
          <w:tcPr>
            <w:tcW w:w="1440" w:type="dxa"/>
          </w:tcPr>
          <w:p w:rsidR="009F0A22" w:rsidRPr="009F0A22" w:rsidRDefault="009F0A22" w:rsidP="00091927">
            <w:pPr>
              <w:spacing w:line="360" w:lineRule="auto"/>
              <w:ind w:left="106"/>
              <w:jc w:val="right"/>
              <w:rPr>
                <w:sz w:val="24"/>
                <w:szCs w:val="24"/>
              </w:rPr>
            </w:pPr>
            <w:r w:rsidRPr="009F0A22">
              <w:rPr>
                <w:noProof/>
                <w:sz w:val="24"/>
                <w:szCs w:val="24"/>
              </w:rPr>
              <w:drawing>
                <wp:inline distT="0" distB="0" distL="0" distR="0" wp14:anchorId="190E78B0" wp14:editId="5B38BC92">
                  <wp:extent cx="597408" cy="131102"/>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4448" name="Picture 4448"/>
                          <pic:cNvPicPr/>
                        </pic:nvPicPr>
                        <pic:blipFill>
                          <a:blip r:embed="rId9"/>
                          <a:stretch>
                            <a:fillRect/>
                          </a:stretch>
                        </pic:blipFill>
                        <pic:spPr>
                          <a:xfrm>
                            <a:off x="0" y="0"/>
                            <a:ext cx="597408" cy="131102"/>
                          </a:xfrm>
                          <a:prstGeom prst="rect">
                            <a:avLst/>
                          </a:prstGeom>
                        </pic:spPr>
                      </pic:pic>
                    </a:graphicData>
                  </a:graphic>
                </wp:inline>
              </w:drawing>
            </w:r>
          </w:p>
        </w:tc>
      </w:tr>
      <w:tr w:rsidR="009F0A22" w:rsidRPr="009F0A22" w:rsidTr="00091927">
        <w:trPr>
          <w:trHeight w:val="279"/>
        </w:trPr>
        <w:tc>
          <w:tcPr>
            <w:tcW w:w="3634" w:type="dxa"/>
          </w:tcPr>
          <w:p w:rsidR="009F0A22" w:rsidRPr="009F0A22" w:rsidRDefault="009F0A22" w:rsidP="00C97826">
            <w:pPr>
              <w:spacing w:line="360" w:lineRule="auto"/>
              <w:ind w:left="725"/>
              <w:rPr>
                <w:sz w:val="24"/>
                <w:szCs w:val="24"/>
              </w:rPr>
            </w:pPr>
            <w:r w:rsidRPr="009F0A22">
              <w:rPr>
                <w:rFonts w:ascii="Times New Roman" w:eastAsia="Times New Roman" w:hAnsi="Times New Roman"/>
                <w:sz w:val="24"/>
                <w:szCs w:val="24"/>
              </w:rPr>
              <w:t>Varnish</w:t>
            </w:r>
          </w:p>
        </w:tc>
        <w:tc>
          <w:tcPr>
            <w:tcW w:w="3371" w:type="dxa"/>
          </w:tcPr>
          <w:p w:rsidR="009F0A22" w:rsidRPr="009F0A22" w:rsidRDefault="009F0A22" w:rsidP="00C97826">
            <w:pPr>
              <w:spacing w:line="360" w:lineRule="auto"/>
              <w:ind w:left="5"/>
              <w:rPr>
                <w:sz w:val="24"/>
                <w:szCs w:val="24"/>
              </w:rPr>
            </w:pPr>
            <w:r w:rsidRPr="009F0A22">
              <w:rPr>
                <w:rFonts w:ascii="Times New Roman" w:eastAsia="Times New Roman" w:hAnsi="Times New Roman"/>
                <w:sz w:val="24"/>
                <w:szCs w:val="24"/>
              </w:rPr>
              <w:t xml:space="preserve">290 </w:t>
            </w:r>
            <w:proofErr w:type="spellStart"/>
            <w:r w:rsidRPr="009F0A22">
              <w:rPr>
                <w:rFonts w:ascii="Times New Roman" w:eastAsia="Times New Roman" w:hAnsi="Times New Roman"/>
                <w:sz w:val="24"/>
                <w:szCs w:val="24"/>
              </w:rPr>
              <w:t>litres</w:t>
            </w:r>
            <w:proofErr w:type="spellEnd"/>
          </w:p>
        </w:tc>
        <w:tc>
          <w:tcPr>
            <w:tcW w:w="1440" w:type="dxa"/>
          </w:tcPr>
          <w:p w:rsidR="009F0A22" w:rsidRPr="009F0A22" w:rsidRDefault="009F0A22" w:rsidP="00091927">
            <w:pPr>
              <w:spacing w:line="360" w:lineRule="auto"/>
              <w:ind w:left="154"/>
              <w:jc w:val="right"/>
              <w:rPr>
                <w:sz w:val="24"/>
                <w:szCs w:val="24"/>
              </w:rPr>
            </w:pPr>
            <w:r w:rsidRPr="009F0A22">
              <w:rPr>
                <w:rFonts w:ascii="Times New Roman" w:eastAsia="Times New Roman" w:hAnsi="Times New Roman"/>
                <w:sz w:val="24"/>
                <w:szCs w:val="24"/>
              </w:rPr>
              <w:t>89,900</w:t>
            </w:r>
          </w:p>
        </w:tc>
      </w:tr>
      <w:tr w:rsidR="009F0A22" w:rsidRPr="009F0A22" w:rsidTr="00091927">
        <w:trPr>
          <w:trHeight w:val="528"/>
        </w:trPr>
        <w:tc>
          <w:tcPr>
            <w:tcW w:w="3634" w:type="dxa"/>
          </w:tcPr>
          <w:p w:rsidR="009F0A22" w:rsidRPr="009F0A22" w:rsidRDefault="009F0A22" w:rsidP="00C97826">
            <w:pPr>
              <w:spacing w:line="360" w:lineRule="auto"/>
              <w:rPr>
                <w:sz w:val="24"/>
                <w:szCs w:val="24"/>
              </w:rPr>
            </w:pPr>
            <w:r w:rsidRPr="009F0A22">
              <w:rPr>
                <w:rFonts w:ascii="Times New Roman" w:eastAsia="Times New Roman" w:hAnsi="Times New Roman"/>
                <w:sz w:val="24"/>
                <w:szCs w:val="24"/>
              </w:rPr>
              <w:t>Labour hours</w:t>
            </w:r>
          </w:p>
          <w:p w:rsidR="009F0A22" w:rsidRPr="009F0A22" w:rsidRDefault="009F0A22" w:rsidP="00C97826">
            <w:pPr>
              <w:spacing w:line="360" w:lineRule="auto"/>
              <w:ind w:left="5"/>
              <w:rPr>
                <w:sz w:val="24"/>
                <w:szCs w:val="24"/>
              </w:rPr>
            </w:pPr>
            <w:r w:rsidRPr="009F0A22">
              <w:rPr>
                <w:rFonts w:ascii="Times New Roman" w:eastAsia="Times New Roman" w:hAnsi="Times New Roman"/>
                <w:sz w:val="24"/>
                <w:szCs w:val="24"/>
              </w:rPr>
              <w:t>Actual variable overheads 48,000</w:t>
            </w:r>
          </w:p>
        </w:tc>
        <w:tc>
          <w:tcPr>
            <w:tcW w:w="3371" w:type="dxa"/>
          </w:tcPr>
          <w:p w:rsidR="009F0A22" w:rsidRPr="009F0A22" w:rsidRDefault="009F0A22" w:rsidP="00C97826">
            <w:pPr>
              <w:spacing w:line="360" w:lineRule="auto"/>
              <w:ind w:left="10"/>
              <w:rPr>
                <w:sz w:val="24"/>
                <w:szCs w:val="24"/>
              </w:rPr>
            </w:pPr>
            <w:r w:rsidRPr="009F0A22">
              <w:rPr>
                <w:rFonts w:ascii="Times New Roman" w:eastAsia="Times New Roman" w:hAnsi="Times New Roman"/>
                <w:sz w:val="24"/>
                <w:szCs w:val="24"/>
              </w:rPr>
              <w:t>5200hrs</w:t>
            </w:r>
          </w:p>
        </w:tc>
        <w:tc>
          <w:tcPr>
            <w:tcW w:w="1440" w:type="dxa"/>
          </w:tcPr>
          <w:p w:rsidR="009F0A22" w:rsidRPr="009F0A22" w:rsidRDefault="009F0A22" w:rsidP="00091927">
            <w:pPr>
              <w:spacing w:line="360" w:lineRule="auto"/>
              <w:jc w:val="right"/>
              <w:rPr>
                <w:sz w:val="24"/>
                <w:szCs w:val="24"/>
              </w:rPr>
            </w:pPr>
            <w:r w:rsidRPr="009F0A22">
              <w:rPr>
                <w:rFonts w:ascii="Times New Roman" w:eastAsia="Times New Roman" w:hAnsi="Times New Roman"/>
                <w:sz w:val="24"/>
                <w:szCs w:val="24"/>
              </w:rPr>
              <w:t>364,000</w:t>
            </w:r>
          </w:p>
        </w:tc>
      </w:tr>
    </w:tbl>
    <w:p w:rsidR="009F0A22" w:rsidRPr="009F0A22" w:rsidRDefault="009F0A22" w:rsidP="00C97826">
      <w:pPr>
        <w:spacing w:after="0" w:line="360" w:lineRule="auto"/>
        <w:ind w:left="33"/>
        <w:rPr>
          <w:b/>
          <w:sz w:val="24"/>
          <w:szCs w:val="24"/>
        </w:rPr>
      </w:pPr>
      <w:r w:rsidRPr="009F0A22">
        <w:rPr>
          <w:rFonts w:ascii="Times New Roman" w:eastAsia="Times New Roman" w:hAnsi="Times New Roman"/>
          <w:b/>
          <w:sz w:val="24"/>
          <w:szCs w:val="24"/>
        </w:rPr>
        <w:t>Required</w:t>
      </w:r>
    </w:p>
    <w:p w:rsidR="009F0A22" w:rsidRPr="009F0A22" w:rsidRDefault="009F0A22" w:rsidP="00C97826">
      <w:pPr>
        <w:spacing w:after="0" w:line="360" w:lineRule="auto"/>
        <w:ind w:left="28"/>
        <w:rPr>
          <w:sz w:val="24"/>
          <w:szCs w:val="24"/>
        </w:rPr>
      </w:pPr>
      <w:r w:rsidRPr="009F0A22">
        <w:rPr>
          <w:rFonts w:ascii="Times New Roman" w:eastAsia="Times New Roman" w:hAnsi="Times New Roman"/>
          <w:sz w:val="24"/>
          <w:szCs w:val="24"/>
        </w:rPr>
        <w:t>Calculate the following variances indicating whether they are favorable (F) or Adverse (A):</w:t>
      </w:r>
    </w:p>
    <w:tbl>
      <w:tblPr>
        <w:tblStyle w:val="TableGrid1"/>
        <w:tblW w:w="8990" w:type="dxa"/>
        <w:tblInd w:w="365" w:type="dxa"/>
        <w:tblLook w:val="04A0" w:firstRow="1" w:lastRow="0" w:firstColumn="1" w:lastColumn="0" w:noHBand="0" w:noVBand="1"/>
      </w:tblPr>
      <w:tblGrid>
        <w:gridCol w:w="7637"/>
        <w:gridCol w:w="1353"/>
      </w:tblGrid>
      <w:tr w:rsidR="009F0A22" w:rsidRPr="009F0A22" w:rsidTr="00E91774">
        <w:trPr>
          <w:trHeight w:val="256"/>
        </w:trPr>
        <w:tc>
          <w:tcPr>
            <w:tcW w:w="7637" w:type="dxa"/>
          </w:tcPr>
          <w:p w:rsidR="009F0A22" w:rsidRPr="009F0A22" w:rsidRDefault="009F0A22" w:rsidP="00C97826">
            <w:pPr>
              <w:spacing w:line="360" w:lineRule="auto"/>
              <w:ind w:left="14"/>
              <w:rPr>
                <w:sz w:val="24"/>
                <w:szCs w:val="24"/>
              </w:rPr>
            </w:pPr>
            <w:r w:rsidRPr="009F0A22">
              <w:rPr>
                <w:rFonts w:ascii="Times New Roman" w:eastAsia="Times New Roman" w:hAnsi="Times New Roman"/>
                <w:sz w:val="24"/>
                <w:szCs w:val="24"/>
              </w:rPr>
              <w:t>a) Material price variance</w:t>
            </w:r>
          </w:p>
        </w:tc>
        <w:tc>
          <w:tcPr>
            <w:tcW w:w="1353" w:type="dxa"/>
          </w:tcPr>
          <w:p w:rsidR="009F0A22" w:rsidRPr="009F0A22" w:rsidRDefault="009F0A22" w:rsidP="00C97826">
            <w:pPr>
              <w:spacing w:line="360" w:lineRule="auto"/>
              <w:ind w:left="10"/>
              <w:rPr>
                <w:sz w:val="24"/>
                <w:szCs w:val="24"/>
              </w:rPr>
            </w:pPr>
            <w:r w:rsidRPr="009F0A22">
              <w:rPr>
                <w:rFonts w:ascii="Times New Roman" w:eastAsia="Times New Roman" w:hAnsi="Times New Roman"/>
                <w:sz w:val="24"/>
                <w:szCs w:val="24"/>
              </w:rPr>
              <w:t>( 3 marks)</w:t>
            </w:r>
          </w:p>
        </w:tc>
      </w:tr>
      <w:tr w:rsidR="009F0A22" w:rsidRPr="009F0A22" w:rsidTr="00E91774">
        <w:trPr>
          <w:trHeight w:val="278"/>
        </w:trPr>
        <w:tc>
          <w:tcPr>
            <w:tcW w:w="7637" w:type="dxa"/>
          </w:tcPr>
          <w:p w:rsidR="009F0A22" w:rsidRPr="009F0A22" w:rsidRDefault="009F0A22" w:rsidP="00C97826">
            <w:pPr>
              <w:spacing w:line="360" w:lineRule="auto"/>
              <w:ind w:left="5"/>
              <w:rPr>
                <w:sz w:val="24"/>
                <w:szCs w:val="24"/>
              </w:rPr>
            </w:pPr>
            <w:r w:rsidRPr="009F0A22">
              <w:rPr>
                <w:rFonts w:ascii="Times New Roman" w:eastAsia="Times New Roman" w:hAnsi="Times New Roman"/>
                <w:sz w:val="24"/>
                <w:szCs w:val="24"/>
              </w:rPr>
              <w:t>b) Material usage variance</w:t>
            </w:r>
          </w:p>
        </w:tc>
        <w:tc>
          <w:tcPr>
            <w:tcW w:w="1353" w:type="dxa"/>
          </w:tcPr>
          <w:p w:rsidR="009F0A22" w:rsidRPr="009F0A22" w:rsidRDefault="008430CC" w:rsidP="00C97826">
            <w:pPr>
              <w:spacing w:line="360" w:lineRule="auto"/>
              <w:ind w:left="10"/>
              <w:rPr>
                <w:sz w:val="24"/>
                <w:szCs w:val="24"/>
              </w:rPr>
            </w:pPr>
            <w:r>
              <w:rPr>
                <w:rFonts w:ascii="Times New Roman" w:eastAsia="Times New Roman" w:hAnsi="Times New Roman"/>
                <w:sz w:val="24"/>
                <w:szCs w:val="24"/>
              </w:rPr>
              <w:t>(</w:t>
            </w:r>
            <w:r w:rsidR="009F0A22" w:rsidRPr="009F0A22">
              <w:rPr>
                <w:rFonts w:ascii="Times New Roman" w:eastAsia="Times New Roman" w:hAnsi="Times New Roman"/>
                <w:sz w:val="24"/>
                <w:szCs w:val="24"/>
              </w:rPr>
              <w:t>3 marks)</w:t>
            </w:r>
          </w:p>
        </w:tc>
      </w:tr>
      <w:tr w:rsidR="009F0A22" w:rsidRPr="009F0A22" w:rsidTr="00E91774">
        <w:trPr>
          <w:trHeight w:val="275"/>
        </w:trPr>
        <w:tc>
          <w:tcPr>
            <w:tcW w:w="7637" w:type="dxa"/>
          </w:tcPr>
          <w:p w:rsidR="009F0A22" w:rsidRPr="009F0A22" w:rsidRDefault="009F0A22" w:rsidP="00C97826">
            <w:pPr>
              <w:spacing w:line="360" w:lineRule="auto"/>
              <w:ind w:left="10"/>
              <w:rPr>
                <w:sz w:val="24"/>
                <w:szCs w:val="24"/>
              </w:rPr>
            </w:pPr>
            <w:r w:rsidRPr="009F0A22">
              <w:rPr>
                <w:rFonts w:ascii="Times New Roman" w:eastAsia="Times New Roman" w:hAnsi="Times New Roman"/>
                <w:sz w:val="24"/>
                <w:szCs w:val="24"/>
              </w:rPr>
              <w:t>c) Material Cost Variance</w:t>
            </w:r>
          </w:p>
        </w:tc>
        <w:tc>
          <w:tcPr>
            <w:tcW w:w="1353" w:type="dxa"/>
          </w:tcPr>
          <w:p w:rsidR="009F0A22" w:rsidRPr="009F0A22" w:rsidRDefault="008430CC" w:rsidP="00C97826">
            <w:pPr>
              <w:spacing w:line="360" w:lineRule="auto"/>
              <w:ind w:left="5"/>
              <w:rPr>
                <w:sz w:val="24"/>
                <w:szCs w:val="24"/>
              </w:rPr>
            </w:pPr>
            <w:r>
              <w:rPr>
                <w:rFonts w:ascii="Times New Roman" w:eastAsia="Times New Roman" w:hAnsi="Times New Roman"/>
                <w:sz w:val="24"/>
                <w:szCs w:val="24"/>
              </w:rPr>
              <w:t>(</w:t>
            </w:r>
            <w:r w:rsidR="009F0A22" w:rsidRPr="009F0A22">
              <w:rPr>
                <w:rFonts w:ascii="Times New Roman" w:eastAsia="Times New Roman" w:hAnsi="Times New Roman"/>
                <w:sz w:val="24"/>
                <w:szCs w:val="24"/>
              </w:rPr>
              <w:t>2 marks)</w:t>
            </w:r>
          </w:p>
        </w:tc>
      </w:tr>
      <w:tr w:rsidR="009F0A22" w:rsidRPr="009F0A22" w:rsidTr="00E91774">
        <w:trPr>
          <w:trHeight w:val="279"/>
        </w:trPr>
        <w:tc>
          <w:tcPr>
            <w:tcW w:w="7637" w:type="dxa"/>
          </w:tcPr>
          <w:p w:rsidR="009F0A22" w:rsidRPr="009F0A22" w:rsidRDefault="009F0A22" w:rsidP="00C97826">
            <w:pPr>
              <w:spacing w:line="360" w:lineRule="auto"/>
              <w:ind w:left="5"/>
              <w:rPr>
                <w:sz w:val="24"/>
                <w:szCs w:val="24"/>
              </w:rPr>
            </w:pPr>
            <w:r w:rsidRPr="009F0A22">
              <w:rPr>
                <w:rFonts w:ascii="Times New Roman" w:eastAsia="Times New Roman" w:hAnsi="Times New Roman"/>
                <w:sz w:val="24"/>
                <w:szCs w:val="24"/>
              </w:rPr>
              <w:t>d) Labour rate variance</w:t>
            </w:r>
          </w:p>
        </w:tc>
        <w:tc>
          <w:tcPr>
            <w:tcW w:w="1353" w:type="dxa"/>
          </w:tcPr>
          <w:p w:rsidR="009F0A22" w:rsidRPr="009F0A22" w:rsidRDefault="009F0A22" w:rsidP="00C97826">
            <w:pPr>
              <w:spacing w:line="360" w:lineRule="auto"/>
              <w:ind w:left="5"/>
              <w:rPr>
                <w:sz w:val="24"/>
                <w:szCs w:val="24"/>
              </w:rPr>
            </w:pPr>
            <w:r w:rsidRPr="009F0A22">
              <w:rPr>
                <w:rFonts w:ascii="Times New Roman" w:eastAsia="Times New Roman" w:hAnsi="Times New Roman"/>
                <w:sz w:val="24"/>
                <w:szCs w:val="24"/>
              </w:rPr>
              <w:t>(3 marks)</w:t>
            </w:r>
          </w:p>
        </w:tc>
      </w:tr>
      <w:tr w:rsidR="009F0A22" w:rsidRPr="009F0A22" w:rsidTr="00E91774">
        <w:trPr>
          <w:trHeight w:val="278"/>
        </w:trPr>
        <w:tc>
          <w:tcPr>
            <w:tcW w:w="7637" w:type="dxa"/>
          </w:tcPr>
          <w:p w:rsidR="009F0A22" w:rsidRPr="009F0A22" w:rsidRDefault="009F0A22" w:rsidP="00C97826">
            <w:pPr>
              <w:spacing w:line="360" w:lineRule="auto"/>
              <w:ind w:left="10"/>
              <w:rPr>
                <w:sz w:val="24"/>
                <w:szCs w:val="24"/>
              </w:rPr>
            </w:pPr>
            <w:r w:rsidRPr="009F0A22">
              <w:rPr>
                <w:rFonts w:ascii="Times New Roman" w:eastAsia="Times New Roman" w:hAnsi="Times New Roman"/>
                <w:sz w:val="24"/>
                <w:szCs w:val="24"/>
              </w:rPr>
              <w:t>e) Labour efficiency variance</w:t>
            </w:r>
          </w:p>
        </w:tc>
        <w:tc>
          <w:tcPr>
            <w:tcW w:w="1353" w:type="dxa"/>
          </w:tcPr>
          <w:p w:rsidR="009F0A22" w:rsidRPr="009F0A22" w:rsidRDefault="009F0A22" w:rsidP="00C97826">
            <w:pPr>
              <w:spacing w:line="360" w:lineRule="auto"/>
              <w:ind w:left="5"/>
              <w:rPr>
                <w:sz w:val="24"/>
                <w:szCs w:val="24"/>
              </w:rPr>
            </w:pPr>
            <w:r w:rsidRPr="009F0A22">
              <w:rPr>
                <w:rFonts w:ascii="Times New Roman" w:eastAsia="Times New Roman" w:hAnsi="Times New Roman"/>
                <w:sz w:val="24"/>
                <w:szCs w:val="24"/>
              </w:rPr>
              <w:t>(3 marks)</w:t>
            </w:r>
          </w:p>
        </w:tc>
      </w:tr>
      <w:tr w:rsidR="009F0A22" w:rsidRPr="009F0A22" w:rsidTr="00E91774">
        <w:trPr>
          <w:trHeight w:val="261"/>
        </w:trPr>
        <w:tc>
          <w:tcPr>
            <w:tcW w:w="7637" w:type="dxa"/>
          </w:tcPr>
          <w:p w:rsidR="009F0A22" w:rsidRPr="009F0A22" w:rsidRDefault="009F0A22" w:rsidP="00C97826">
            <w:pPr>
              <w:spacing w:line="360" w:lineRule="auto"/>
              <w:rPr>
                <w:sz w:val="24"/>
                <w:szCs w:val="24"/>
              </w:rPr>
            </w:pPr>
            <w:r w:rsidRPr="009F0A22">
              <w:rPr>
                <w:rFonts w:ascii="Times New Roman" w:eastAsia="Times New Roman" w:hAnsi="Times New Roman"/>
                <w:sz w:val="24"/>
                <w:szCs w:val="24"/>
              </w:rPr>
              <w:t>f) Labour Cost Variance</w:t>
            </w:r>
          </w:p>
        </w:tc>
        <w:tc>
          <w:tcPr>
            <w:tcW w:w="1353" w:type="dxa"/>
          </w:tcPr>
          <w:p w:rsidR="009F0A22" w:rsidRPr="008430CC" w:rsidRDefault="0068174A" w:rsidP="0068174A">
            <w:pPr>
              <w:pStyle w:val="ListParagraph"/>
              <w:numPr>
                <w:ilvl w:val="0"/>
                <w:numId w:val="10"/>
              </w:numPr>
              <w:spacing w:line="360" w:lineRule="auto"/>
              <w:ind w:left="364" w:hanging="317"/>
              <w:rPr>
                <w:sz w:val="24"/>
                <w:szCs w:val="24"/>
              </w:rPr>
            </w:pPr>
            <w:r>
              <w:rPr>
                <w:rFonts w:ascii="Times New Roman" w:eastAsia="Times New Roman" w:hAnsi="Times New Roman"/>
                <w:sz w:val="24"/>
                <w:szCs w:val="24"/>
              </w:rPr>
              <w:t>m</w:t>
            </w:r>
            <w:r w:rsidR="009F0A22" w:rsidRPr="008430CC">
              <w:rPr>
                <w:rFonts w:ascii="Times New Roman" w:eastAsia="Times New Roman" w:hAnsi="Times New Roman"/>
                <w:sz w:val="24"/>
                <w:szCs w:val="24"/>
              </w:rPr>
              <w:t>arks)</w:t>
            </w:r>
          </w:p>
        </w:tc>
      </w:tr>
    </w:tbl>
    <w:p w:rsidR="009F0A22" w:rsidRPr="008430CC" w:rsidRDefault="009F0A22" w:rsidP="008430CC">
      <w:pPr>
        <w:pStyle w:val="ListParagraph"/>
        <w:numPr>
          <w:ilvl w:val="0"/>
          <w:numId w:val="8"/>
        </w:numPr>
        <w:spacing w:after="0" w:line="360" w:lineRule="auto"/>
        <w:ind w:right="192"/>
        <w:jc w:val="both"/>
        <w:rPr>
          <w:sz w:val="24"/>
          <w:szCs w:val="24"/>
        </w:rPr>
      </w:pPr>
      <w:r w:rsidRPr="008430CC">
        <w:rPr>
          <w:rFonts w:ascii="Times New Roman" w:eastAsia="Times New Roman" w:hAnsi="Times New Roman"/>
          <w:sz w:val="24"/>
          <w:szCs w:val="24"/>
        </w:rPr>
        <w:t xml:space="preserve">Explain 4 types of standards used in organization </w:t>
      </w:r>
      <w:r w:rsidR="0068174A">
        <w:rPr>
          <w:rFonts w:ascii="Times New Roman" w:eastAsia="Times New Roman" w:hAnsi="Times New Roman"/>
          <w:sz w:val="24"/>
          <w:szCs w:val="24"/>
        </w:rPr>
        <w:tab/>
      </w:r>
      <w:r w:rsidR="0068174A">
        <w:rPr>
          <w:rFonts w:ascii="Times New Roman" w:eastAsia="Times New Roman" w:hAnsi="Times New Roman"/>
          <w:sz w:val="24"/>
          <w:szCs w:val="24"/>
        </w:rPr>
        <w:tab/>
      </w:r>
      <w:r w:rsidR="0068174A">
        <w:rPr>
          <w:rFonts w:ascii="Times New Roman" w:eastAsia="Times New Roman" w:hAnsi="Times New Roman"/>
          <w:sz w:val="24"/>
          <w:szCs w:val="24"/>
        </w:rPr>
        <w:tab/>
      </w:r>
      <w:r w:rsidR="0068174A">
        <w:rPr>
          <w:rFonts w:ascii="Times New Roman" w:eastAsia="Times New Roman" w:hAnsi="Times New Roman"/>
          <w:sz w:val="24"/>
          <w:szCs w:val="24"/>
        </w:rPr>
        <w:tab/>
      </w:r>
      <w:r w:rsidRPr="008430CC">
        <w:rPr>
          <w:rFonts w:ascii="Times New Roman" w:eastAsia="Times New Roman" w:hAnsi="Times New Roman"/>
          <w:sz w:val="24"/>
          <w:szCs w:val="24"/>
        </w:rPr>
        <w:t>(4 marks)</w:t>
      </w:r>
    </w:p>
    <w:p w:rsidR="0068174A" w:rsidRDefault="0068174A" w:rsidP="00E91774">
      <w:pPr>
        <w:spacing w:after="3" w:line="240" w:lineRule="auto"/>
        <w:ind w:left="33"/>
        <w:rPr>
          <w:rFonts w:ascii="Times New Roman" w:eastAsia="Times New Roman" w:hAnsi="Times New Roman"/>
          <w:b/>
          <w:sz w:val="26"/>
        </w:rPr>
      </w:pPr>
    </w:p>
    <w:p w:rsidR="009F0A22" w:rsidRPr="009F0A22" w:rsidRDefault="009F0A22" w:rsidP="00885D4A">
      <w:pPr>
        <w:spacing w:after="0" w:line="360" w:lineRule="auto"/>
        <w:ind w:left="33"/>
        <w:rPr>
          <w:b/>
          <w:sz w:val="24"/>
          <w:szCs w:val="24"/>
        </w:rPr>
      </w:pPr>
      <w:r w:rsidRPr="009F0A22">
        <w:rPr>
          <w:rFonts w:ascii="Times New Roman" w:eastAsia="Times New Roman" w:hAnsi="Times New Roman"/>
          <w:b/>
          <w:sz w:val="24"/>
          <w:szCs w:val="24"/>
        </w:rPr>
        <w:t>QUESTION FOUR</w:t>
      </w:r>
    </w:p>
    <w:p w:rsidR="00885D4A" w:rsidRPr="00852637" w:rsidRDefault="009F0A22" w:rsidP="00885D4A">
      <w:pPr>
        <w:pStyle w:val="ListParagraph"/>
        <w:numPr>
          <w:ilvl w:val="0"/>
          <w:numId w:val="11"/>
        </w:numPr>
        <w:spacing w:after="0" w:line="360" w:lineRule="auto"/>
        <w:rPr>
          <w:sz w:val="24"/>
          <w:szCs w:val="24"/>
        </w:rPr>
      </w:pPr>
      <w:r w:rsidRPr="00885D4A">
        <w:rPr>
          <w:rFonts w:ascii="Times New Roman" w:eastAsia="Times New Roman" w:hAnsi="Times New Roman"/>
          <w:sz w:val="24"/>
          <w:szCs w:val="24"/>
        </w:rPr>
        <w:t>A company has prepared a schedule of estimated costs for the coming year. The schedule was prepared on assumption that production would amount to 820,000 units. Cost have been classified as either fixed or variable according to the judgment of the financial controller.</w:t>
      </w:r>
    </w:p>
    <w:tbl>
      <w:tblPr>
        <w:tblStyle w:val="TableGrid1"/>
        <w:tblW w:w="9250" w:type="dxa"/>
        <w:tblInd w:w="336" w:type="dxa"/>
        <w:tblLook w:val="04A0" w:firstRow="1" w:lastRow="0" w:firstColumn="1" w:lastColumn="0" w:noHBand="0" w:noVBand="1"/>
      </w:tblPr>
      <w:tblGrid>
        <w:gridCol w:w="299"/>
        <w:gridCol w:w="8951"/>
      </w:tblGrid>
      <w:tr w:rsidR="009F0A22" w:rsidRPr="009F0A22" w:rsidTr="00332107">
        <w:trPr>
          <w:trHeight w:val="2017"/>
        </w:trPr>
        <w:tc>
          <w:tcPr>
            <w:tcW w:w="299" w:type="dxa"/>
            <w:tcBorders>
              <w:top w:val="nil"/>
              <w:left w:val="nil"/>
              <w:bottom w:val="nil"/>
              <w:right w:val="nil"/>
            </w:tcBorders>
            <w:vAlign w:val="bottom"/>
          </w:tcPr>
          <w:p w:rsidR="009F0A22" w:rsidRPr="009F0A22" w:rsidRDefault="009F0A22" w:rsidP="00885D4A">
            <w:pPr>
              <w:spacing w:line="360" w:lineRule="auto"/>
              <w:rPr>
                <w:sz w:val="24"/>
                <w:szCs w:val="24"/>
              </w:rPr>
            </w:pPr>
            <w:r w:rsidRPr="009F0A22">
              <w:rPr>
                <w:noProof/>
                <w:sz w:val="24"/>
                <w:szCs w:val="24"/>
              </w:rPr>
              <w:drawing>
                <wp:inline distT="0" distB="0" distL="0" distR="0" wp14:anchorId="2AA71591" wp14:editId="66F31E0F">
                  <wp:extent cx="36576" cy="24391"/>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12459" name="Picture 12459"/>
                          <pic:cNvPicPr/>
                        </pic:nvPicPr>
                        <pic:blipFill>
                          <a:blip r:embed="rId10"/>
                          <a:stretch>
                            <a:fillRect/>
                          </a:stretch>
                        </pic:blipFill>
                        <pic:spPr>
                          <a:xfrm>
                            <a:off x="0" y="0"/>
                            <a:ext cx="36576" cy="24391"/>
                          </a:xfrm>
                          <a:prstGeom prst="rect">
                            <a:avLst/>
                          </a:prstGeom>
                        </pic:spPr>
                      </pic:pic>
                    </a:graphicData>
                  </a:graphic>
                </wp:inline>
              </w:drawing>
            </w:r>
          </w:p>
        </w:tc>
        <w:tc>
          <w:tcPr>
            <w:tcW w:w="8950" w:type="dxa"/>
            <w:tcBorders>
              <w:top w:val="nil"/>
              <w:left w:val="nil"/>
              <w:bottom w:val="nil"/>
              <w:right w:val="nil"/>
            </w:tcBorders>
          </w:tcPr>
          <w:tbl>
            <w:tblPr>
              <w:tblStyle w:val="TableGrid1"/>
              <w:tblpPr w:leftFromText="180" w:rightFromText="180" w:vertAnchor="text" w:horzAnchor="margin" w:tblpY="-107"/>
              <w:tblOverlap w:val="never"/>
              <w:tblW w:w="8709" w:type="dxa"/>
              <w:tblInd w:w="0" w:type="dxa"/>
              <w:tblCellMar>
                <w:top w:w="38" w:type="dxa"/>
                <w:left w:w="107" w:type="dxa"/>
                <w:right w:w="115" w:type="dxa"/>
              </w:tblCellMar>
              <w:tblLook w:val="04A0" w:firstRow="1" w:lastRow="0" w:firstColumn="1" w:lastColumn="0" w:noHBand="0" w:noVBand="1"/>
            </w:tblPr>
            <w:tblGrid>
              <w:gridCol w:w="4227"/>
              <w:gridCol w:w="4482"/>
            </w:tblGrid>
            <w:tr w:rsidR="000F693C" w:rsidRPr="009F0A22" w:rsidTr="001753C6">
              <w:trPr>
                <w:trHeight w:val="274"/>
              </w:trPr>
              <w:tc>
                <w:tcPr>
                  <w:tcW w:w="4227"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pPr>
                  <w:r w:rsidRPr="009F0A22">
                    <w:rPr>
                      <w:rFonts w:ascii="Times New Roman" w:eastAsia="Times New Roman" w:hAnsi="Times New Roman"/>
                    </w:rPr>
                    <w:t>Item</w:t>
                  </w:r>
                </w:p>
              </w:tc>
              <w:tc>
                <w:tcPr>
                  <w:tcW w:w="4482"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7"/>
                  </w:pPr>
                  <w:r w:rsidRPr="009F0A22">
                    <w:rPr>
                      <w:rFonts w:ascii="Times New Roman" w:eastAsia="Times New Roman" w:hAnsi="Times New Roman"/>
                      <w:sz w:val="26"/>
                    </w:rPr>
                    <w:t>Total Cost' 000'</w:t>
                  </w:r>
                </w:p>
              </w:tc>
            </w:tr>
            <w:tr w:rsidR="000F693C" w:rsidRPr="009F0A22" w:rsidTr="001753C6">
              <w:trPr>
                <w:trHeight w:val="274"/>
              </w:trPr>
              <w:tc>
                <w:tcPr>
                  <w:tcW w:w="4227"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pPr>
                  <w:r w:rsidRPr="009F0A22">
                    <w:rPr>
                      <w:rFonts w:ascii="Times New Roman" w:eastAsia="Times New Roman" w:hAnsi="Times New Roman"/>
                    </w:rPr>
                    <w:t>Direct materials</w:t>
                  </w:r>
                </w:p>
              </w:tc>
              <w:tc>
                <w:tcPr>
                  <w:tcW w:w="4482"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732"/>
                  </w:pPr>
                  <w:r w:rsidRPr="009F0A22">
                    <w:rPr>
                      <w:rFonts w:ascii="Times New Roman" w:eastAsia="Times New Roman" w:hAnsi="Times New Roman"/>
                    </w:rPr>
                    <w:t>37,500</w:t>
                  </w:r>
                </w:p>
              </w:tc>
            </w:tr>
            <w:tr w:rsidR="000F693C" w:rsidRPr="009F0A22" w:rsidTr="001753C6">
              <w:trPr>
                <w:trHeight w:val="274"/>
              </w:trPr>
              <w:tc>
                <w:tcPr>
                  <w:tcW w:w="4227"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pPr>
                  <w:r w:rsidRPr="009F0A22">
                    <w:rPr>
                      <w:rFonts w:ascii="Times New Roman" w:eastAsia="Times New Roman" w:hAnsi="Times New Roman"/>
                    </w:rPr>
                    <w:t>Indirect labour 180,000 fixed</w:t>
                  </w:r>
                </w:p>
              </w:tc>
              <w:tc>
                <w:tcPr>
                  <w:tcW w:w="4482"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751"/>
                  </w:pPr>
                  <w:r w:rsidRPr="009F0A22">
                    <w:rPr>
                      <w:rFonts w:ascii="Times New Roman" w:eastAsia="Times New Roman" w:hAnsi="Times New Roman"/>
                    </w:rPr>
                    <w:t>194,200</w:t>
                  </w:r>
                </w:p>
              </w:tc>
            </w:tr>
            <w:tr w:rsidR="000F693C" w:rsidRPr="009F0A22" w:rsidTr="001753C6">
              <w:trPr>
                <w:trHeight w:val="274"/>
              </w:trPr>
              <w:tc>
                <w:tcPr>
                  <w:tcW w:w="4227"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5"/>
                    <w:rPr>
                      <w:sz w:val="24"/>
                      <w:szCs w:val="24"/>
                    </w:rPr>
                  </w:pPr>
                  <w:r w:rsidRPr="009F0A22">
                    <w:rPr>
                      <w:rFonts w:ascii="Times New Roman" w:eastAsia="Times New Roman" w:hAnsi="Times New Roman"/>
                      <w:sz w:val="24"/>
                      <w:szCs w:val="24"/>
                    </w:rPr>
                    <w:t>Rent fixed</w:t>
                  </w:r>
                </w:p>
              </w:tc>
              <w:tc>
                <w:tcPr>
                  <w:tcW w:w="4482"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728"/>
                    <w:rPr>
                      <w:sz w:val="24"/>
                      <w:szCs w:val="24"/>
                    </w:rPr>
                  </w:pPr>
                  <w:r w:rsidRPr="009F0A22">
                    <w:rPr>
                      <w:rFonts w:ascii="Times New Roman" w:eastAsia="Times New Roman" w:hAnsi="Times New Roman"/>
                      <w:sz w:val="24"/>
                      <w:szCs w:val="24"/>
                    </w:rPr>
                    <w:t>236,420</w:t>
                  </w:r>
                </w:p>
              </w:tc>
            </w:tr>
            <w:tr w:rsidR="000F693C" w:rsidRPr="009F0A22" w:rsidTr="001753C6">
              <w:trPr>
                <w:trHeight w:val="293"/>
              </w:trPr>
              <w:tc>
                <w:tcPr>
                  <w:tcW w:w="4227"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5"/>
                    <w:rPr>
                      <w:sz w:val="24"/>
                      <w:szCs w:val="24"/>
                    </w:rPr>
                  </w:pPr>
                  <w:r w:rsidRPr="009F0A22">
                    <w:rPr>
                      <w:rFonts w:ascii="Times New Roman" w:eastAsia="Times New Roman" w:hAnsi="Times New Roman"/>
                      <w:sz w:val="24"/>
                      <w:szCs w:val="24"/>
                    </w:rPr>
                    <w:t>Electrici</w:t>
                  </w:r>
                  <w:r w:rsidR="00852637">
                    <w:rPr>
                      <w:rFonts w:ascii="Times New Roman" w:eastAsia="Times New Roman" w:hAnsi="Times New Roman"/>
                      <w:sz w:val="24"/>
                      <w:szCs w:val="24"/>
                    </w:rPr>
                    <w:t>ty</w:t>
                  </w:r>
                  <w:r w:rsidRPr="009F0A22">
                    <w:rPr>
                      <w:rFonts w:ascii="Times New Roman" w:eastAsia="Times New Roman" w:hAnsi="Times New Roman"/>
                      <w:sz w:val="24"/>
                      <w:szCs w:val="24"/>
                    </w:rPr>
                    <w:t xml:space="preserve"> 40% fixed</w:t>
                  </w:r>
                </w:p>
              </w:tc>
              <w:tc>
                <w:tcPr>
                  <w:tcW w:w="4482"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728"/>
                    <w:rPr>
                      <w:sz w:val="24"/>
                      <w:szCs w:val="24"/>
                    </w:rPr>
                  </w:pPr>
                  <w:r w:rsidRPr="009F0A22">
                    <w:rPr>
                      <w:rFonts w:ascii="Times New Roman" w:eastAsia="Times New Roman" w:hAnsi="Times New Roman"/>
                      <w:sz w:val="24"/>
                      <w:szCs w:val="24"/>
                    </w:rPr>
                    <w:t>27120</w:t>
                  </w:r>
                </w:p>
              </w:tc>
            </w:tr>
            <w:tr w:rsidR="000F693C" w:rsidRPr="009F0A22" w:rsidTr="001753C6">
              <w:trPr>
                <w:trHeight w:val="288"/>
              </w:trPr>
              <w:tc>
                <w:tcPr>
                  <w:tcW w:w="4227" w:type="dxa"/>
                  <w:tcBorders>
                    <w:top w:val="single" w:sz="2" w:space="0" w:color="000000"/>
                    <w:left w:val="single" w:sz="2" w:space="0" w:color="000000"/>
                    <w:bottom w:val="single" w:sz="2" w:space="0" w:color="000000"/>
                    <w:right w:val="single" w:sz="2" w:space="0" w:color="000000"/>
                  </w:tcBorders>
                </w:tcPr>
                <w:p w:rsidR="000F693C" w:rsidRPr="009F0A22" w:rsidRDefault="00852637" w:rsidP="00E91774">
                  <w:pPr>
                    <w:spacing w:line="240" w:lineRule="auto"/>
                    <w:rPr>
                      <w:sz w:val="24"/>
                      <w:szCs w:val="24"/>
                    </w:rPr>
                  </w:pPr>
                  <w:r>
                    <w:rPr>
                      <w:rFonts w:ascii="Times New Roman" w:eastAsia="Times New Roman" w:hAnsi="Times New Roman"/>
                      <w:sz w:val="24"/>
                      <w:szCs w:val="24"/>
                    </w:rPr>
                    <w:t>Equipment dep</w:t>
                  </w:r>
                  <w:r w:rsidR="000F693C" w:rsidRPr="009F0A22">
                    <w:rPr>
                      <w:rFonts w:ascii="Times New Roman" w:eastAsia="Times New Roman" w:hAnsi="Times New Roman"/>
                      <w:sz w:val="24"/>
                      <w:szCs w:val="24"/>
                    </w:rPr>
                    <w:t>reciation fixed</w:t>
                  </w:r>
                </w:p>
              </w:tc>
              <w:tc>
                <w:tcPr>
                  <w:tcW w:w="4482"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747"/>
                    <w:rPr>
                      <w:sz w:val="24"/>
                      <w:szCs w:val="24"/>
                    </w:rPr>
                  </w:pPr>
                  <w:r w:rsidRPr="009F0A22">
                    <w:rPr>
                      <w:rFonts w:ascii="Times New Roman" w:eastAsia="Times New Roman" w:hAnsi="Times New Roman"/>
                      <w:sz w:val="24"/>
                      <w:szCs w:val="24"/>
                    </w:rPr>
                    <w:t>181,000</w:t>
                  </w:r>
                </w:p>
              </w:tc>
            </w:tr>
            <w:tr w:rsidR="000F693C" w:rsidRPr="009F0A22" w:rsidTr="001753C6">
              <w:trPr>
                <w:trHeight w:val="293"/>
              </w:trPr>
              <w:tc>
                <w:tcPr>
                  <w:tcW w:w="4227" w:type="dxa"/>
                  <w:tcBorders>
                    <w:top w:val="single" w:sz="2" w:space="0" w:color="000000"/>
                    <w:left w:val="single" w:sz="2" w:space="0" w:color="000000"/>
                    <w:bottom w:val="single" w:sz="2" w:space="0" w:color="000000"/>
                    <w:right w:val="single" w:sz="2" w:space="0" w:color="000000"/>
                  </w:tcBorders>
                </w:tcPr>
                <w:p w:rsidR="000F693C" w:rsidRPr="009F0A22" w:rsidRDefault="00852637" w:rsidP="00E91774">
                  <w:pPr>
                    <w:spacing w:line="240" w:lineRule="auto"/>
                    <w:rPr>
                      <w:sz w:val="24"/>
                      <w:szCs w:val="24"/>
                    </w:rPr>
                  </w:pPr>
                  <w:r>
                    <w:rPr>
                      <w:rFonts w:ascii="Times New Roman" w:eastAsia="Times New Roman" w:hAnsi="Times New Roman"/>
                      <w:sz w:val="24"/>
                      <w:szCs w:val="24"/>
                    </w:rPr>
                    <w:t>Equip</w:t>
                  </w:r>
                  <w:r w:rsidR="000F693C" w:rsidRPr="009F0A22">
                    <w:rPr>
                      <w:rFonts w:ascii="Times New Roman" w:eastAsia="Times New Roman" w:hAnsi="Times New Roman"/>
                      <w:sz w:val="24"/>
                      <w:szCs w:val="24"/>
                    </w:rPr>
                    <w:t>ment maintenance 9000 fixed</w:t>
                  </w:r>
                </w:p>
              </w:tc>
              <w:tc>
                <w:tcPr>
                  <w:tcW w:w="4482"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728"/>
                    <w:rPr>
                      <w:sz w:val="24"/>
                      <w:szCs w:val="24"/>
                    </w:rPr>
                  </w:pPr>
                  <w:r w:rsidRPr="009F0A22">
                    <w:rPr>
                      <w:rFonts w:ascii="Times New Roman" w:eastAsia="Times New Roman" w:hAnsi="Times New Roman"/>
                      <w:sz w:val="24"/>
                      <w:szCs w:val="24"/>
                    </w:rPr>
                    <w:t>24,330</w:t>
                  </w:r>
                </w:p>
              </w:tc>
            </w:tr>
            <w:tr w:rsidR="000F693C" w:rsidRPr="009F0A22" w:rsidTr="001753C6">
              <w:trPr>
                <w:trHeight w:val="291"/>
              </w:trPr>
              <w:tc>
                <w:tcPr>
                  <w:tcW w:w="4227" w:type="dxa"/>
                  <w:tcBorders>
                    <w:top w:val="single" w:sz="2" w:space="0" w:color="000000"/>
                    <w:left w:val="single" w:sz="2" w:space="0" w:color="000000"/>
                    <w:bottom w:val="single" w:sz="2" w:space="0" w:color="000000"/>
                    <w:right w:val="single" w:sz="2" w:space="0" w:color="000000"/>
                  </w:tcBorders>
                </w:tcPr>
                <w:p w:rsidR="000F693C" w:rsidRPr="009F0A22" w:rsidRDefault="0020134F" w:rsidP="00E91774">
                  <w:pPr>
                    <w:spacing w:line="240" w:lineRule="auto"/>
                    <w:rPr>
                      <w:sz w:val="24"/>
                      <w:szCs w:val="24"/>
                    </w:rPr>
                  </w:pPr>
                  <w:r>
                    <w:rPr>
                      <w:rFonts w:ascii="Times New Roman" w:eastAsia="Times New Roman" w:hAnsi="Times New Roman"/>
                      <w:sz w:val="24"/>
                      <w:szCs w:val="24"/>
                    </w:rPr>
                    <w:t>Property</w:t>
                  </w:r>
                  <w:r w:rsidR="000F693C" w:rsidRPr="009F0A22">
                    <w:rPr>
                      <w:rFonts w:ascii="Times New Roman" w:eastAsia="Times New Roman" w:hAnsi="Times New Roman"/>
                      <w:sz w:val="24"/>
                      <w:szCs w:val="24"/>
                    </w:rPr>
                    <w:t xml:space="preserve"> taxes </w:t>
                  </w:r>
                  <w:r w:rsidRPr="009F0A22">
                    <w:rPr>
                      <w:rFonts w:ascii="Times New Roman" w:eastAsia="Times New Roman" w:hAnsi="Times New Roman"/>
                      <w:sz w:val="24"/>
                      <w:szCs w:val="24"/>
                    </w:rPr>
                    <w:t>Ksh</w:t>
                  </w:r>
                  <w:r w:rsidR="000F693C" w:rsidRPr="009F0A22">
                    <w:rPr>
                      <w:rFonts w:ascii="Times New Roman" w:eastAsia="Times New Roman" w:hAnsi="Times New Roman"/>
                      <w:sz w:val="24"/>
                      <w:szCs w:val="24"/>
                    </w:rPr>
                    <w:t xml:space="preserve"> 7000 fixed</w:t>
                  </w:r>
                </w:p>
              </w:tc>
              <w:tc>
                <w:tcPr>
                  <w:tcW w:w="4482"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747"/>
                    <w:rPr>
                      <w:sz w:val="24"/>
                      <w:szCs w:val="24"/>
                    </w:rPr>
                  </w:pPr>
                  <w:r w:rsidRPr="009F0A22">
                    <w:rPr>
                      <w:rFonts w:ascii="Times New Roman" w:eastAsia="Times New Roman" w:hAnsi="Times New Roman"/>
                      <w:sz w:val="24"/>
                      <w:szCs w:val="24"/>
                    </w:rPr>
                    <w:t>14100</w:t>
                  </w:r>
                </w:p>
              </w:tc>
            </w:tr>
            <w:tr w:rsidR="000F693C" w:rsidRPr="009F0A22" w:rsidTr="001753C6">
              <w:trPr>
                <w:trHeight w:val="293"/>
              </w:trPr>
              <w:tc>
                <w:tcPr>
                  <w:tcW w:w="4227"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5"/>
                    <w:rPr>
                      <w:sz w:val="24"/>
                      <w:szCs w:val="24"/>
                    </w:rPr>
                  </w:pPr>
                  <w:r w:rsidRPr="009F0A22">
                    <w:rPr>
                      <w:rFonts w:ascii="Times New Roman" w:eastAsia="Times New Roman" w:hAnsi="Times New Roman"/>
                      <w:sz w:val="24"/>
                      <w:szCs w:val="24"/>
                    </w:rPr>
                    <w:t xml:space="preserve">Data </w:t>
                  </w:r>
                  <w:r w:rsidR="0020134F">
                    <w:rPr>
                      <w:rFonts w:ascii="Times New Roman" w:eastAsia="Times New Roman" w:hAnsi="Times New Roman"/>
                      <w:sz w:val="24"/>
                      <w:szCs w:val="24"/>
                    </w:rPr>
                    <w:t>p</w:t>
                  </w:r>
                  <w:r w:rsidR="0020134F" w:rsidRPr="009F0A22">
                    <w:rPr>
                      <w:rFonts w:ascii="Times New Roman" w:eastAsia="Times New Roman" w:hAnsi="Times New Roman"/>
                      <w:sz w:val="24"/>
                      <w:szCs w:val="24"/>
                    </w:rPr>
                    <w:t>rocessing</w:t>
                  </w:r>
                  <w:r w:rsidRPr="009F0A22">
                    <w:rPr>
                      <w:rFonts w:ascii="Times New Roman" w:eastAsia="Times New Roman" w:hAnsi="Times New Roman"/>
                      <w:sz w:val="24"/>
                      <w:szCs w:val="24"/>
                    </w:rPr>
                    <w:t xml:space="preserve"> </w:t>
                  </w:r>
                  <w:r w:rsidR="0020134F" w:rsidRPr="009F0A22">
                    <w:rPr>
                      <w:rFonts w:ascii="Times New Roman" w:eastAsia="Times New Roman" w:hAnsi="Times New Roman"/>
                      <w:sz w:val="24"/>
                      <w:szCs w:val="24"/>
                    </w:rPr>
                    <w:t>Ksh</w:t>
                  </w:r>
                  <w:r w:rsidRPr="009F0A22">
                    <w:rPr>
                      <w:rFonts w:ascii="Times New Roman" w:eastAsia="Times New Roman" w:hAnsi="Times New Roman"/>
                      <w:sz w:val="24"/>
                      <w:szCs w:val="24"/>
                    </w:rPr>
                    <w:t xml:space="preserve"> 10000 fixed</w:t>
                  </w:r>
                </w:p>
              </w:tc>
              <w:tc>
                <w:tcPr>
                  <w:tcW w:w="4482"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747"/>
                    <w:rPr>
                      <w:sz w:val="24"/>
                      <w:szCs w:val="24"/>
                    </w:rPr>
                  </w:pPr>
                  <w:r w:rsidRPr="009F0A22">
                    <w:rPr>
                      <w:rFonts w:ascii="Times New Roman" w:eastAsia="Times New Roman" w:hAnsi="Times New Roman"/>
                      <w:sz w:val="24"/>
                      <w:szCs w:val="24"/>
                    </w:rPr>
                    <w:t>11220</w:t>
                  </w:r>
                </w:p>
              </w:tc>
            </w:tr>
            <w:tr w:rsidR="000F693C" w:rsidRPr="009F0A22" w:rsidTr="001753C6">
              <w:trPr>
                <w:trHeight w:val="285"/>
              </w:trPr>
              <w:tc>
                <w:tcPr>
                  <w:tcW w:w="4227" w:type="dxa"/>
                  <w:tcBorders>
                    <w:top w:val="single" w:sz="2" w:space="0" w:color="000000"/>
                    <w:left w:val="single" w:sz="2" w:space="0" w:color="000000"/>
                    <w:bottom w:val="single" w:sz="2" w:space="0" w:color="000000"/>
                    <w:right w:val="single" w:sz="2" w:space="0" w:color="000000"/>
                  </w:tcBorders>
                </w:tcPr>
                <w:p w:rsidR="000F693C" w:rsidRPr="009F0A22" w:rsidRDefault="0020134F" w:rsidP="00E91774">
                  <w:pPr>
                    <w:spacing w:line="240" w:lineRule="auto"/>
                    <w:rPr>
                      <w:sz w:val="24"/>
                      <w:szCs w:val="24"/>
                    </w:rPr>
                  </w:pPr>
                  <w:r>
                    <w:rPr>
                      <w:rFonts w:ascii="Times New Roman" w:eastAsia="Times New Roman" w:hAnsi="Times New Roman"/>
                      <w:sz w:val="24"/>
                      <w:szCs w:val="24"/>
                    </w:rPr>
                    <w:t>Technical supp</w:t>
                  </w:r>
                  <w:r w:rsidR="000F693C" w:rsidRPr="009F0A22">
                    <w:rPr>
                      <w:rFonts w:ascii="Times New Roman" w:eastAsia="Times New Roman" w:hAnsi="Times New Roman"/>
                      <w:sz w:val="24"/>
                      <w:szCs w:val="24"/>
                    </w:rPr>
                    <w:t>ort fixed</w:t>
                  </w:r>
                </w:p>
              </w:tc>
              <w:tc>
                <w:tcPr>
                  <w:tcW w:w="4482" w:type="dxa"/>
                  <w:tcBorders>
                    <w:top w:val="single" w:sz="2" w:space="0" w:color="000000"/>
                    <w:left w:val="single" w:sz="2" w:space="0" w:color="000000"/>
                    <w:bottom w:val="single" w:sz="2" w:space="0" w:color="000000"/>
                    <w:right w:val="single" w:sz="2" w:space="0" w:color="000000"/>
                  </w:tcBorders>
                </w:tcPr>
                <w:p w:rsidR="000F693C" w:rsidRPr="009F0A22" w:rsidRDefault="000F693C" w:rsidP="00E91774">
                  <w:pPr>
                    <w:spacing w:line="240" w:lineRule="auto"/>
                    <w:ind w:left="747"/>
                    <w:rPr>
                      <w:sz w:val="24"/>
                      <w:szCs w:val="24"/>
                    </w:rPr>
                  </w:pPr>
                  <w:r w:rsidRPr="009F0A22">
                    <w:rPr>
                      <w:rFonts w:ascii="Times New Roman" w:eastAsia="Times New Roman" w:hAnsi="Times New Roman"/>
                      <w:sz w:val="24"/>
                      <w:szCs w:val="24"/>
                    </w:rPr>
                    <w:t>16940</w:t>
                  </w:r>
                </w:p>
              </w:tc>
            </w:tr>
          </w:tbl>
          <w:p w:rsidR="009F0A22" w:rsidRPr="009F0A22" w:rsidRDefault="009F0A22" w:rsidP="00885D4A">
            <w:pPr>
              <w:spacing w:line="360" w:lineRule="auto"/>
              <w:rPr>
                <w:sz w:val="24"/>
                <w:szCs w:val="24"/>
              </w:rPr>
            </w:pPr>
          </w:p>
        </w:tc>
      </w:tr>
    </w:tbl>
    <w:p w:rsidR="0020134F" w:rsidRPr="0020134F" w:rsidRDefault="0020134F" w:rsidP="0020134F">
      <w:pPr>
        <w:pStyle w:val="ListParagraph"/>
        <w:spacing w:after="0" w:line="360" w:lineRule="auto"/>
        <w:jc w:val="both"/>
        <w:rPr>
          <w:sz w:val="24"/>
          <w:szCs w:val="24"/>
        </w:rPr>
      </w:pPr>
    </w:p>
    <w:p w:rsidR="009F0A22" w:rsidRPr="0020134F" w:rsidRDefault="009F0A22" w:rsidP="0020134F">
      <w:pPr>
        <w:pStyle w:val="ListParagraph"/>
        <w:numPr>
          <w:ilvl w:val="0"/>
          <w:numId w:val="12"/>
        </w:numPr>
        <w:spacing w:after="0" w:line="360" w:lineRule="auto"/>
        <w:jc w:val="both"/>
        <w:rPr>
          <w:sz w:val="24"/>
          <w:szCs w:val="24"/>
        </w:rPr>
      </w:pPr>
      <w:r w:rsidRPr="0020134F">
        <w:rPr>
          <w:rFonts w:ascii="Times New Roman" w:eastAsia="Times New Roman" w:hAnsi="Times New Roman"/>
          <w:sz w:val="24"/>
          <w:szCs w:val="24"/>
        </w:rPr>
        <w:t xml:space="preserve">Determine the cost estimation equation using account analysis method. </w:t>
      </w:r>
      <w:r w:rsidR="0020134F">
        <w:rPr>
          <w:rFonts w:ascii="Times New Roman" w:eastAsia="Times New Roman" w:hAnsi="Times New Roman"/>
          <w:sz w:val="24"/>
          <w:szCs w:val="24"/>
        </w:rPr>
        <w:tab/>
      </w:r>
      <w:r w:rsidRPr="0020134F">
        <w:rPr>
          <w:rFonts w:ascii="Times New Roman" w:eastAsia="Times New Roman" w:hAnsi="Times New Roman"/>
          <w:sz w:val="24"/>
          <w:szCs w:val="24"/>
        </w:rPr>
        <w:t>[6</w:t>
      </w:r>
      <w:r w:rsidR="0020134F">
        <w:rPr>
          <w:rFonts w:ascii="Times New Roman" w:eastAsia="Times New Roman" w:hAnsi="Times New Roman"/>
          <w:sz w:val="24"/>
          <w:szCs w:val="24"/>
        </w:rPr>
        <w:t xml:space="preserve"> </w:t>
      </w:r>
      <w:r w:rsidRPr="0020134F">
        <w:rPr>
          <w:rFonts w:ascii="Times New Roman" w:eastAsia="Times New Roman" w:hAnsi="Times New Roman"/>
          <w:sz w:val="24"/>
          <w:szCs w:val="24"/>
        </w:rPr>
        <w:t>marks]</w:t>
      </w:r>
    </w:p>
    <w:p w:rsidR="009F0A22" w:rsidRPr="006C649B" w:rsidRDefault="009F0A22" w:rsidP="0020134F">
      <w:pPr>
        <w:pStyle w:val="ListParagraph"/>
        <w:numPr>
          <w:ilvl w:val="0"/>
          <w:numId w:val="12"/>
        </w:numPr>
        <w:spacing w:after="0" w:line="360" w:lineRule="auto"/>
        <w:jc w:val="both"/>
        <w:rPr>
          <w:sz w:val="24"/>
          <w:szCs w:val="24"/>
        </w:rPr>
      </w:pPr>
      <w:r w:rsidRPr="0020134F">
        <w:rPr>
          <w:rFonts w:ascii="Times New Roman" w:eastAsia="Times New Roman" w:hAnsi="Times New Roman"/>
          <w:sz w:val="24"/>
          <w:szCs w:val="24"/>
        </w:rPr>
        <w:t xml:space="preserve">Explain scatter graph method of cost estimation. </w:t>
      </w:r>
      <w:r w:rsidR="0020134F">
        <w:rPr>
          <w:rFonts w:ascii="Times New Roman" w:eastAsia="Times New Roman" w:hAnsi="Times New Roman"/>
          <w:sz w:val="24"/>
          <w:szCs w:val="24"/>
        </w:rPr>
        <w:tab/>
      </w:r>
      <w:r w:rsidR="0020134F">
        <w:rPr>
          <w:rFonts w:ascii="Times New Roman" w:eastAsia="Times New Roman" w:hAnsi="Times New Roman"/>
          <w:sz w:val="24"/>
          <w:szCs w:val="24"/>
        </w:rPr>
        <w:tab/>
      </w:r>
      <w:r w:rsidR="0020134F">
        <w:rPr>
          <w:rFonts w:ascii="Times New Roman" w:eastAsia="Times New Roman" w:hAnsi="Times New Roman"/>
          <w:sz w:val="24"/>
          <w:szCs w:val="24"/>
        </w:rPr>
        <w:tab/>
      </w:r>
      <w:r w:rsidR="0020134F">
        <w:rPr>
          <w:rFonts w:ascii="Times New Roman" w:eastAsia="Times New Roman" w:hAnsi="Times New Roman"/>
          <w:sz w:val="24"/>
          <w:szCs w:val="24"/>
        </w:rPr>
        <w:tab/>
      </w:r>
      <w:r w:rsidRPr="0020134F">
        <w:rPr>
          <w:rFonts w:ascii="Times New Roman" w:eastAsia="Times New Roman" w:hAnsi="Times New Roman"/>
          <w:sz w:val="24"/>
          <w:szCs w:val="24"/>
        </w:rPr>
        <w:t>[2</w:t>
      </w:r>
      <w:r w:rsidR="0020134F">
        <w:rPr>
          <w:rFonts w:ascii="Times New Roman" w:eastAsia="Times New Roman" w:hAnsi="Times New Roman"/>
          <w:sz w:val="24"/>
          <w:szCs w:val="24"/>
        </w:rPr>
        <w:t xml:space="preserve"> </w:t>
      </w:r>
      <w:r w:rsidRPr="0020134F">
        <w:rPr>
          <w:rFonts w:ascii="Times New Roman" w:eastAsia="Times New Roman" w:hAnsi="Times New Roman"/>
          <w:sz w:val="24"/>
          <w:szCs w:val="24"/>
        </w:rPr>
        <w:t>marks]</w:t>
      </w:r>
    </w:p>
    <w:p w:rsidR="006C649B" w:rsidRPr="006C649B" w:rsidRDefault="006C649B" w:rsidP="006C649B">
      <w:pPr>
        <w:pStyle w:val="ListParagraph"/>
        <w:spacing w:after="0" w:line="360" w:lineRule="auto"/>
        <w:jc w:val="both"/>
        <w:rPr>
          <w:sz w:val="24"/>
          <w:szCs w:val="24"/>
        </w:rPr>
      </w:pPr>
    </w:p>
    <w:p w:rsidR="006C649B" w:rsidRPr="006C649B" w:rsidRDefault="006C649B" w:rsidP="006C649B">
      <w:pPr>
        <w:pStyle w:val="ListParagraph"/>
        <w:numPr>
          <w:ilvl w:val="0"/>
          <w:numId w:val="11"/>
        </w:numPr>
        <w:spacing w:after="0" w:line="360" w:lineRule="auto"/>
        <w:jc w:val="both"/>
        <w:rPr>
          <w:sz w:val="24"/>
          <w:szCs w:val="24"/>
        </w:rPr>
      </w:pPr>
      <w:r w:rsidRPr="006C649B">
        <w:rPr>
          <w:rFonts w:ascii="Times New Roman" w:eastAsia="Times New Roman" w:hAnsi="Times New Roman"/>
          <w:sz w:val="24"/>
          <w:szCs w:val="24"/>
        </w:rPr>
        <w:t>Distinguish between the following terminologies</w:t>
      </w:r>
    </w:p>
    <w:p w:rsidR="006C649B" w:rsidRPr="003902F4" w:rsidRDefault="006C649B" w:rsidP="003902F4">
      <w:pPr>
        <w:pStyle w:val="ListParagraph"/>
        <w:spacing w:after="0" w:line="360" w:lineRule="auto"/>
        <w:jc w:val="both"/>
        <w:rPr>
          <w:rFonts w:ascii="Times New Roman" w:hAnsi="Times New Roman"/>
          <w:sz w:val="24"/>
          <w:szCs w:val="24"/>
        </w:rPr>
      </w:pPr>
      <w:r w:rsidRPr="003902F4">
        <w:rPr>
          <w:rFonts w:ascii="Times New Roman" w:hAnsi="Times New Roman"/>
          <w:sz w:val="24"/>
          <w:szCs w:val="24"/>
        </w:rPr>
        <w:t>(</w:t>
      </w:r>
      <w:proofErr w:type="spellStart"/>
      <w:r w:rsidRPr="003902F4">
        <w:rPr>
          <w:rFonts w:ascii="Times New Roman" w:hAnsi="Times New Roman"/>
          <w:sz w:val="24"/>
          <w:szCs w:val="24"/>
        </w:rPr>
        <w:t>i</w:t>
      </w:r>
      <w:proofErr w:type="spellEnd"/>
      <w:r w:rsidRPr="003902F4">
        <w:rPr>
          <w:rFonts w:ascii="Times New Roman" w:hAnsi="Times New Roman"/>
          <w:sz w:val="24"/>
          <w:szCs w:val="24"/>
        </w:rPr>
        <w:t>) Fixed costs and Variable costs</w:t>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sidRPr="003902F4">
        <w:rPr>
          <w:rFonts w:ascii="Times New Roman" w:hAnsi="Times New Roman"/>
          <w:sz w:val="24"/>
          <w:szCs w:val="24"/>
        </w:rPr>
        <w:t>[3 marks]</w:t>
      </w:r>
    </w:p>
    <w:p w:rsidR="006C649B" w:rsidRPr="003902F4" w:rsidRDefault="006C649B" w:rsidP="003902F4">
      <w:pPr>
        <w:pStyle w:val="ListParagraph"/>
        <w:spacing w:after="0" w:line="360" w:lineRule="auto"/>
        <w:jc w:val="both"/>
        <w:rPr>
          <w:rFonts w:ascii="Times New Roman" w:hAnsi="Times New Roman"/>
          <w:sz w:val="24"/>
          <w:szCs w:val="24"/>
        </w:rPr>
      </w:pPr>
      <w:r w:rsidRPr="003902F4">
        <w:rPr>
          <w:rFonts w:ascii="Times New Roman" w:hAnsi="Times New Roman"/>
          <w:sz w:val="24"/>
          <w:szCs w:val="24"/>
        </w:rPr>
        <w:t>(ii) Cost unit and unit cost</w:t>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sidRPr="003902F4">
        <w:rPr>
          <w:rFonts w:ascii="Times New Roman" w:hAnsi="Times New Roman"/>
          <w:sz w:val="24"/>
          <w:szCs w:val="24"/>
        </w:rPr>
        <w:t>[3 marks]</w:t>
      </w:r>
    </w:p>
    <w:p w:rsidR="006C649B" w:rsidRPr="003902F4" w:rsidRDefault="006C649B" w:rsidP="003902F4">
      <w:pPr>
        <w:pStyle w:val="ListParagraph"/>
        <w:spacing w:after="0" w:line="360" w:lineRule="auto"/>
        <w:jc w:val="both"/>
        <w:rPr>
          <w:rFonts w:ascii="Times New Roman" w:hAnsi="Times New Roman"/>
          <w:sz w:val="24"/>
          <w:szCs w:val="24"/>
        </w:rPr>
      </w:pPr>
      <w:r w:rsidRPr="003902F4">
        <w:rPr>
          <w:rFonts w:ascii="Times New Roman" w:hAnsi="Times New Roman"/>
          <w:sz w:val="24"/>
          <w:szCs w:val="24"/>
        </w:rPr>
        <w:t>(iii) Incremental cost and sunk cost</w:t>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sidRPr="003902F4">
        <w:rPr>
          <w:rFonts w:ascii="Times New Roman" w:hAnsi="Times New Roman"/>
          <w:sz w:val="24"/>
          <w:szCs w:val="24"/>
        </w:rPr>
        <w:t>[3 marks]</w:t>
      </w:r>
    </w:p>
    <w:p w:rsidR="00141EF3" w:rsidRDefault="006C649B" w:rsidP="003902F4">
      <w:pPr>
        <w:pStyle w:val="ListParagraph"/>
        <w:spacing w:after="0" w:line="360" w:lineRule="auto"/>
        <w:jc w:val="both"/>
        <w:rPr>
          <w:sz w:val="24"/>
          <w:szCs w:val="24"/>
        </w:rPr>
      </w:pPr>
      <w:r w:rsidRPr="003902F4">
        <w:rPr>
          <w:rFonts w:ascii="Times New Roman" w:hAnsi="Times New Roman"/>
          <w:sz w:val="24"/>
          <w:szCs w:val="24"/>
        </w:rPr>
        <w:t>(iv) Cost allocation and cost Apportionment</w:t>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Pr>
          <w:rFonts w:ascii="Times New Roman" w:hAnsi="Times New Roman"/>
          <w:sz w:val="24"/>
          <w:szCs w:val="24"/>
        </w:rPr>
        <w:tab/>
      </w:r>
      <w:r w:rsidR="003902F4" w:rsidRPr="003902F4">
        <w:rPr>
          <w:rFonts w:ascii="Times New Roman" w:hAnsi="Times New Roman"/>
          <w:sz w:val="24"/>
          <w:szCs w:val="24"/>
        </w:rPr>
        <w:t>[3 marks</w:t>
      </w:r>
      <w:r w:rsidR="003902F4" w:rsidRPr="003902F4">
        <w:rPr>
          <w:sz w:val="24"/>
          <w:szCs w:val="24"/>
        </w:rPr>
        <w:t>]</w:t>
      </w:r>
    </w:p>
    <w:p w:rsidR="003902F4" w:rsidRPr="003902F4" w:rsidRDefault="003902F4" w:rsidP="003902F4">
      <w:pPr>
        <w:spacing w:after="0" w:line="360" w:lineRule="auto"/>
        <w:jc w:val="both"/>
        <w:rPr>
          <w:rFonts w:ascii="Times New Roman" w:hAnsi="Times New Roman"/>
          <w:sz w:val="24"/>
          <w:szCs w:val="24"/>
        </w:rPr>
      </w:pPr>
      <w:r w:rsidRPr="003902F4">
        <w:rPr>
          <w:rFonts w:ascii="Times New Roman" w:hAnsi="Times New Roman"/>
          <w:sz w:val="24"/>
          <w:szCs w:val="24"/>
        </w:rPr>
        <w:t>……………………………………………………………………………………</w:t>
      </w:r>
      <w:r>
        <w:rPr>
          <w:rFonts w:ascii="Times New Roman" w:hAnsi="Times New Roman"/>
          <w:sz w:val="24"/>
          <w:szCs w:val="24"/>
        </w:rPr>
        <w:t>……………</w:t>
      </w:r>
    </w:p>
    <w:sectPr w:rsidR="003902F4" w:rsidRPr="003902F4">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7685" w:rsidRDefault="00AB7685" w:rsidP="002F7CEE">
      <w:pPr>
        <w:spacing w:after="0" w:line="240" w:lineRule="auto"/>
      </w:pPr>
      <w:r>
        <w:separator/>
      </w:r>
    </w:p>
  </w:endnote>
  <w:endnote w:type="continuationSeparator" w:id="0">
    <w:p w:rsidR="00AB7685" w:rsidRDefault="00AB7685" w:rsidP="002F7C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1457505"/>
      <w:docPartObj>
        <w:docPartGallery w:val="Page Numbers (Bottom of Page)"/>
        <w:docPartUnique/>
      </w:docPartObj>
    </w:sdtPr>
    <w:sdtEndPr/>
    <w:sdtContent>
      <w:sdt>
        <w:sdtPr>
          <w:id w:val="1728636285"/>
          <w:docPartObj>
            <w:docPartGallery w:val="Page Numbers (Top of Page)"/>
            <w:docPartUnique/>
          </w:docPartObj>
        </w:sdtPr>
        <w:sdtEndPr/>
        <w:sdtContent>
          <w:p w:rsidR="00E91774" w:rsidRDefault="00E9177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6011D">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6011D">
              <w:rPr>
                <w:b/>
                <w:bCs/>
                <w:noProof/>
              </w:rPr>
              <w:t>4</w:t>
            </w:r>
            <w:r>
              <w:rPr>
                <w:b/>
                <w:bCs/>
                <w:sz w:val="24"/>
                <w:szCs w:val="24"/>
              </w:rPr>
              <w:fldChar w:fldCharType="end"/>
            </w:r>
          </w:p>
        </w:sdtContent>
      </w:sdt>
    </w:sdtContent>
  </w:sdt>
  <w:p w:rsidR="00E91774" w:rsidRDefault="00E9177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7685" w:rsidRDefault="00AB7685" w:rsidP="002F7CEE">
      <w:pPr>
        <w:spacing w:after="0" w:line="240" w:lineRule="auto"/>
      </w:pPr>
      <w:r>
        <w:separator/>
      </w:r>
    </w:p>
  </w:footnote>
  <w:footnote w:type="continuationSeparator" w:id="0">
    <w:p w:rsidR="00AB7685" w:rsidRDefault="00AB7685" w:rsidP="002F7C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7CEE" w:rsidRDefault="002F7CEE">
    <w:pPr>
      <w:pStyle w:val="Header"/>
    </w:pPr>
    <w:r>
      <w:tab/>
    </w:r>
    <w:proofErr w:type="spellStart"/>
    <w:r>
      <w:t>AGBM</w:t>
    </w:r>
    <w:proofErr w:type="spellEnd"/>
    <w:r>
      <w:t xml:space="preserve"> 312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1400C"/>
    <w:multiLevelType w:val="hybridMultilevel"/>
    <w:tmpl w:val="99C0ED00"/>
    <w:lvl w:ilvl="0" w:tplc="36B04D34">
      <w:start w:val="1"/>
      <w:numFmt w:val="lowerLetter"/>
      <w:lvlText w:val="%1)"/>
      <w:lvlJc w:val="left"/>
      <w:pPr>
        <w:ind w:left="720" w:hanging="3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E00750"/>
    <w:multiLevelType w:val="hybridMultilevel"/>
    <w:tmpl w:val="5660F51E"/>
    <w:lvl w:ilvl="0" w:tplc="36B04D34">
      <w:start w:val="1"/>
      <w:numFmt w:val="lowerLetter"/>
      <w:lvlText w:val="%1)"/>
      <w:lvlJc w:val="left"/>
      <w:pPr>
        <w:ind w:left="52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264C75EC">
      <w:start w:val="1"/>
      <w:numFmt w:val="lowerLetter"/>
      <w:lvlText w:val="%2"/>
      <w:lvlJc w:val="left"/>
      <w:pPr>
        <w:ind w:left="124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521C50E2">
      <w:start w:val="1"/>
      <w:numFmt w:val="lowerRoman"/>
      <w:lvlText w:val="%3"/>
      <w:lvlJc w:val="left"/>
      <w:pPr>
        <w:ind w:left="196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3C981ED2">
      <w:start w:val="1"/>
      <w:numFmt w:val="decimal"/>
      <w:lvlText w:val="%4"/>
      <w:lvlJc w:val="left"/>
      <w:pPr>
        <w:ind w:left="268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A81CC6B0">
      <w:start w:val="1"/>
      <w:numFmt w:val="lowerLetter"/>
      <w:lvlText w:val="%5"/>
      <w:lvlJc w:val="left"/>
      <w:pPr>
        <w:ind w:left="340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DADA80AC">
      <w:start w:val="1"/>
      <w:numFmt w:val="lowerRoman"/>
      <w:lvlText w:val="%6"/>
      <w:lvlJc w:val="left"/>
      <w:pPr>
        <w:ind w:left="412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A446BD5A">
      <w:start w:val="1"/>
      <w:numFmt w:val="decimal"/>
      <w:lvlText w:val="%7"/>
      <w:lvlJc w:val="left"/>
      <w:pPr>
        <w:ind w:left="484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B47EB5F6">
      <w:start w:val="1"/>
      <w:numFmt w:val="lowerLetter"/>
      <w:lvlText w:val="%8"/>
      <w:lvlJc w:val="left"/>
      <w:pPr>
        <w:ind w:left="556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276CBE18">
      <w:start w:val="1"/>
      <w:numFmt w:val="lowerRoman"/>
      <w:lvlText w:val="%9"/>
      <w:lvlJc w:val="left"/>
      <w:pPr>
        <w:ind w:left="628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2" w15:restartNumberingAfterBreak="0">
    <w:nsid w:val="1BBD6366"/>
    <w:multiLevelType w:val="hybridMultilevel"/>
    <w:tmpl w:val="81B22086"/>
    <w:lvl w:ilvl="0" w:tplc="135275A2">
      <w:start w:val="1"/>
      <w:numFmt w:val="lowerLetter"/>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5004C2"/>
    <w:multiLevelType w:val="hybridMultilevel"/>
    <w:tmpl w:val="80129B3A"/>
    <w:lvl w:ilvl="0" w:tplc="316EC412">
      <w:start w:val="2"/>
      <w:numFmt w:val="decimal"/>
      <w:lvlText w:val="(%1"/>
      <w:lvlJc w:val="left"/>
      <w:pPr>
        <w:ind w:left="720" w:hanging="360"/>
      </w:pPr>
      <w:rPr>
        <w:rFonts w:ascii="Times New Roman" w:eastAsia="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870AD3"/>
    <w:multiLevelType w:val="hybridMultilevel"/>
    <w:tmpl w:val="CE007EF8"/>
    <w:lvl w:ilvl="0" w:tplc="FB3E0256">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335D13"/>
    <w:multiLevelType w:val="hybridMultilevel"/>
    <w:tmpl w:val="E4BECA0E"/>
    <w:lvl w:ilvl="0" w:tplc="137AAF78">
      <w:start w:val="1"/>
      <w:numFmt w:val="lowerLetter"/>
      <w:lvlText w:val="%1)"/>
      <w:lvlJc w:val="left"/>
      <w:pPr>
        <w:ind w:left="7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0C2F6A0">
      <w:start w:val="1"/>
      <w:numFmt w:val="lowerLetter"/>
      <w:lvlText w:val="%2"/>
      <w:lvlJc w:val="left"/>
      <w:pPr>
        <w:ind w:left="14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15E6332">
      <w:start w:val="1"/>
      <w:numFmt w:val="lowerRoman"/>
      <w:lvlText w:val="%3"/>
      <w:lvlJc w:val="left"/>
      <w:pPr>
        <w:ind w:left="21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23C1DEC">
      <w:start w:val="1"/>
      <w:numFmt w:val="decimal"/>
      <w:lvlText w:val="%4"/>
      <w:lvlJc w:val="left"/>
      <w:pPr>
        <w:ind w:left="28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9CE1808">
      <w:start w:val="1"/>
      <w:numFmt w:val="lowerLetter"/>
      <w:lvlText w:val="%5"/>
      <w:lvlJc w:val="left"/>
      <w:pPr>
        <w:ind w:left="36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6E68F72">
      <w:start w:val="1"/>
      <w:numFmt w:val="lowerRoman"/>
      <w:lvlText w:val="%6"/>
      <w:lvlJc w:val="left"/>
      <w:pPr>
        <w:ind w:left="43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E061FA2">
      <w:start w:val="1"/>
      <w:numFmt w:val="decimal"/>
      <w:lvlText w:val="%7"/>
      <w:lvlJc w:val="left"/>
      <w:pPr>
        <w:ind w:left="50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A606DD0">
      <w:start w:val="1"/>
      <w:numFmt w:val="lowerLetter"/>
      <w:lvlText w:val="%8"/>
      <w:lvlJc w:val="left"/>
      <w:pPr>
        <w:ind w:left="57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4FE9DEA">
      <w:start w:val="1"/>
      <w:numFmt w:val="lowerRoman"/>
      <w:lvlText w:val="%9"/>
      <w:lvlJc w:val="left"/>
      <w:pPr>
        <w:ind w:left="64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97A01C2"/>
    <w:multiLevelType w:val="hybridMultilevel"/>
    <w:tmpl w:val="50BEDD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54E80B07"/>
    <w:multiLevelType w:val="hybridMultilevel"/>
    <w:tmpl w:val="5B262F3E"/>
    <w:lvl w:ilvl="0" w:tplc="135275A2">
      <w:start w:val="1"/>
      <w:numFmt w:val="lowerLetter"/>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DC93681"/>
    <w:multiLevelType w:val="hybridMultilevel"/>
    <w:tmpl w:val="5412CFC6"/>
    <w:lvl w:ilvl="0" w:tplc="7082C32A">
      <w:start w:val="1"/>
      <w:numFmt w:val="lowerRoman"/>
      <w:lvlText w:val="(%1)"/>
      <w:lvlJc w:val="left"/>
      <w:pPr>
        <w:ind w:left="13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48C4A2">
      <w:start w:val="1"/>
      <w:numFmt w:val="lowerLetter"/>
      <w:lvlText w:val="%2"/>
      <w:lvlJc w:val="left"/>
      <w:pPr>
        <w:ind w:left="10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4449F4C">
      <w:start w:val="1"/>
      <w:numFmt w:val="lowerRoman"/>
      <w:lvlText w:val="%3"/>
      <w:lvlJc w:val="left"/>
      <w:pPr>
        <w:ind w:left="18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788F3C6">
      <w:start w:val="1"/>
      <w:numFmt w:val="decimal"/>
      <w:lvlText w:val="%4"/>
      <w:lvlJc w:val="left"/>
      <w:pPr>
        <w:ind w:left="25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7740D74">
      <w:start w:val="1"/>
      <w:numFmt w:val="lowerLetter"/>
      <w:lvlText w:val="%5"/>
      <w:lvlJc w:val="left"/>
      <w:pPr>
        <w:ind w:left="32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BBE99F6">
      <w:start w:val="1"/>
      <w:numFmt w:val="lowerRoman"/>
      <w:lvlText w:val="%6"/>
      <w:lvlJc w:val="left"/>
      <w:pPr>
        <w:ind w:left="39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9B64748">
      <w:start w:val="1"/>
      <w:numFmt w:val="decimal"/>
      <w:lvlText w:val="%7"/>
      <w:lvlJc w:val="left"/>
      <w:pPr>
        <w:ind w:left="46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256C5D8">
      <w:start w:val="1"/>
      <w:numFmt w:val="lowerLetter"/>
      <w:lvlText w:val="%8"/>
      <w:lvlJc w:val="left"/>
      <w:pPr>
        <w:ind w:left="54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4088C62">
      <w:start w:val="1"/>
      <w:numFmt w:val="lowerRoman"/>
      <w:lvlText w:val="%9"/>
      <w:lvlJc w:val="left"/>
      <w:pPr>
        <w:ind w:left="61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62AC2866"/>
    <w:multiLevelType w:val="hybridMultilevel"/>
    <w:tmpl w:val="72467C3A"/>
    <w:lvl w:ilvl="0" w:tplc="5C4A2052">
      <w:start w:val="1"/>
      <w:numFmt w:val="lowerRoman"/>
      <w:lvlText w:val="%1)"/>
      <w:lvlJc w:val="left"/>
      <w:pPr>
        <w:ind w:left="748" w:hanging="72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10" w15:restartNumberingAfterBreak="0">
    <w:nsid w:val="747455EB"/>
    <w:multiLevelType w:val="hybridMultilevel"/>
    <w:tmpl w:val="E1BA5E58"/>
    <w:lvl w:ilvl="0" w:tplc="135275A2">
      <w:start w:val="1"/>
      <w:numFmt w:val="lowerLetter"/>
      <w:lvlText w:val="%1)"/>
      <w:lvlJc w:val="left"/>
      <w:pPr>
        <w:ind w:left="7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9A6B4DC">
      <w:start w:val="1"/>
      <w:numFmt w:val="lowerLetter"/>
      <w:lvlText w:val="%2"/>
      <w:lvlJc w:val="left"/>
      <w:pPr>
        <w:ind w:left="14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3E0256">
      <w:start w:val="1"/>
      <w:numFmt w:val="lowerRoman"/>
      <w:lvlText w:val="%3"/>
      <w:lvlJc w:val="left"/>
      <w:pPr>
        <w:ind w:left="21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A242C10">
      <w:start w:val="1"/>
      <w:numFmt w:val="decimal"/>
      <w:lvlText w:val="%4"/>
      <w:lvlJc w:val="left"/>
      <w:pPr>
        <w:ind w:left="28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05A59C2">
      <w:start w:val="1"/>
      <w:numFmt w:val="lowerLetter"/>
      <w:lvlText w:val="%5"/>
      <w:lvlJc w:val="left"/>
      <w:pPr>
        <w:ind w:left="36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1087440">
      <w:start w:val="1"/>
      <w:numFmt w:val="lowerRoman"/>
      <w:lvlText w:val="%6"/>
      <w:lvlJc w:val="left"/>
      <w:pPr>
        <w:ind w:left="43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65C0248">
      <w:start w:val="1"/>
      <w:numFmt w:val="decimal"/>
      <w:lvlText w:val="%7"/>
      <w:lvlJc w:val="left"/>
      <w:pPr>
        <w:ind w:left="50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DEC8A3E">
      <w:start w:val="1"/>
      <w:numFmt w:val="lowerLetter"/>
      <w:lvlText w:val="%8"/>
      <w:lvlJc w:val="left"/>
      <w:pPr>
        <w:ind w:left="57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2EE8D16">
      <w:start w:val="1"/>
      <w:numFmt w:val="lowerRoman"/>
      <w:lvlText w:val="%9"/>
      <w:lvlJc w:val="left"/>
      <w:pPr>
        <w:ind w:left="64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6"/>
  </w:num>
  <w:num w:numId="2">
    <w:abstractNumId w:val="10"/>
  </w:num>
  <w:num w:numId="3">
    <w:abstractNumId w:val="1"/>
  </w:num>
  <w:num w:numId="4">
    <w:abstractNumId w:val="5"/>
  </w:num>
  <w:num w:numId="5">
    <w:abstractNumId w:val="8"/>
  </w:num>
  <w:num w:numId="6">
    <w:abstractNumId w:val="9"/>
  </w:num>
  <w:num w:numId="7">
    <w:abstractNumId w:val="6"/>
  </w:num>
  <w:num w:numId="8">
    <w:abstractNumId w:val="0"/>
  </w:num>
  <w:num w:numId="9">
    <w:abstractNumId w:val="7"/>
  </w:num>
  <w:num w:numId="10">
    <w:abstractNumId w:val="3"/>
  </w:num>
  <w:num w:numId="11">
    <w:abstractNumId w:val="2"/>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CEE"/>
    <w:rsid w:val="000426EB"/>
    <w:rsid w:val="00091927"/>
    <w:rsid w:val="000F693C"/>
    <w:rsid w:val="00141EF3"/>
    <w:rsid w:val="001753C6"/>
    <w:rsid w:val="0020134F"/>
    <w:rsid w:val="00205ECF"/>
    <w:rsid w:val="002F7CEE"/>
    <w:rsid w:val="003902F4"/>
    <w:rsid w:val="005B5585"/>
    <w:rsid w:val="0068174A"/>
    <w:rsid w:val="006C5D68"/>
    <w:rsid w:val="006C649B"/>
    <w:rsid w:val="008430CC"/>
    <w:rsid w:val="00852637"/>
    <w:rsid w:val="00885D4A"/>
    <w:rsid w:val="009A0F61"/>
    <w:rsid w:val="009F0A22"/>
    <w:rsid w:val="00AB7685"/>
    <w:rsid w:val="00B05BD0"/>
    <w:rsid w:val="00B1528F"/>
    <w:rsid w:val="00B6011D"/>
    <w:rsid w:val="00C475EC"/>
    <w:rsid w:val="00C97826"/>
    <w:rsid w:val="00E32E43"/>
    <w:rsid w:val="00E91774"/>
    <w:rsid w:val="00F343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22C2E"/>
  <w15:chartTrackingRefBased/>
  <w15:docId w15:val="{8A6E153A-9047-4A22-8157-5F0052E3A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0A22"/>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7CEE"/>
    <w:pPr>
      <w:ind w:left="720"/>
      <w:contextualSpacing/>
    </w:pPr>
  </w:style>
  <w:style w:type="paragraph" w:styleId="Header">
    <w:name w:val="header"/>
    <w:basedOn w:val="Normal"/>
    <w:link w:val="HeaderChar"/>
    <w:uiPriority w:val="99"/>
    <w:unhideWhenUsed/>
    <w:rsid w:val="002F7C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7CEE"/>
    <w:rPr>
      <w:rFonts w:ascii="Calibri" w:eastAsia="Calibri" w:hAnsi="Calibri" w:cs="Times New Roman"/>
    </w:rPr>
  </w:style>
  <w:style w:type="paragraph" w:styleId="Footer">
    <w:name w:val="footer"/>
    <w:basedOn w:val="Normal"/>
    <w:link w:val="FooterChar"/>
    <w:uiPriority w:val="99"/>
    <w:unhideWhenUsed/>
    <w:rsid w:val="002F7C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7CEE"/>
    <w:rPr>
      <w:rFonts w:ascii="Calibri" w:eastAsia="Calibri" w:hAnsi="Calibri" w:cs="Times New Roman"/>
    </w:rPr>
  </w:style>
  <w:style w:type="table" w:customStyle="1" w:styleId="TableGrid">
    <w:name w:val="TableGrid"/>
    <w:rsid w:val="006C5D68"/>
    <w:pPr>
      <w:spacing w:after="0" w:line="240" w:lineRule="auto"/>
    </w:pPr>
    <w:rPr>
      <w:rFonts w:eastAsiaTheme="minorEastAsia"/>
    </w:rPr>
    <w:tblPr>
      <w:tblCellMar>
        <w:top w:w="0" w:type="dxa"/>
        <w:left w:w="0" w:type="dxa"/>
        <w:bottom w:w="0" w:type="dxa"/>
        <w:right w:w="0" w:type="dxa"/>
      </w:tblCellMar>
    </w:tblPr>
  </w:style>
  <w:style w:type="table" w:customStyle="1" w:styleId="TableGrid1">
    <w:name w:val="TableGrid1"/>
    <w:rsid w:val="009F0A22"/>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E9177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1774"/>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4698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645</Words>
  <Characters>3678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3</cp:revision>
  <cp:lastPrinted>2024-03-22T14:37:00Z</cp:lastPrinted>
  <dcterms:created xsi:type="dcterms:W3CDTF">2024-03-19T14:12:00Z</dcterms:created>
  <dcterms:modified xsi:type="dcterms:W3CDTF">2024-03-22T14:38:00Z</dcterms:modified>
</cp:coreProperties>
</file>