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CE4F5C" w:rsidTr="00CE4F5C">
        <w:trPr>
          <w:trHeight w:val="680"/>
        </w:trPr>
        <w:tc>
          <w:tcPr>
            <w:tcW w:w="3303" w:type="dxa"/>
          </w:tcPr>
          <w:p w:rsidR="00CE4F5C" w:rsidRDefault="00CE4F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E4F5C" w:rsidRDefault="00CE4F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CE4F5C" w:rsidRDefault="00CE4F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63C79DCB" wp14:editId="75306AE1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CE4F5C" w:rsidRDefault="00CE4F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E4F5C" w:rsidRDefault="00CE4F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CE4F5C" w:rsidRDefault="00CE4F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CE4F5C" w:rsidRDefault="00CE4F5C" w:rsidP="00CE4F5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CE4F5C" w:rsidRDefault="00CE4F5C" w:rsidP="00CE4F5C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CE4F5C" w:rsidRDefault="00CE4F5C" w:rsidP="00CE4F5C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CE4F5C" w:rsidRDefault="00CE4F5C" w:rsidP="00CE4F5C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ARTS IN CRIMINOLOGY AND SECURITY STUDIES   </w:t>
      </w:r>
    </w:p>
    <w:p w:rsidR="00CE4F5C" w:rsidRDefault="00CE4F5C" w:rsidP="00CE4F5C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CE4F5C" w:rsidRDefault="00CE4F5C" w:rsidP="00CE4F5C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CRSS 436: WILDLIFE AND ENVIRONMENTAL PROTECTION ENFORCEMENT </w:t>
      </w:r>
    </w:p>
    <w:p w:rsidR="00CE4F5C" w:rsidRDefault="00CE4F5C" w:rsidP="00CE4F5C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CE4F5C" w:rsidRDefault="00CE4F5C" w:rsidP="00CE4F5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 </w:t>
      </w:r>
      <w:proofErr w:type="spellStart"/>
      <w:r>
        <w:rPr>
          <w:rFonts w:ascii="Times New Roman" w:hAnsi="Times New Roman"/>
          <w:b/>
          <w:sz w:val="24"/>
          <w:szCs w:val="24"/>
        </w:rPr>
        <w:t>B.A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r w:rsidR="003C2FD3">
        <w:rPr>
          <w:rFonts w:ascii="Times New Roman" w:hAnsi="Times New Roman"/>
          <w:b/>
          <w:sz w:val="24"/>
          <w:szCs w:val="24"/>
        </w:rPr>
        <w:t>ARTS (</w:t>
      </w:r>
      <w:proofErr w:type="spellStart"/>
      <w:r>
        <w:rPr>
          <w:rFonts w:ascii="Times New Roman" w:hAnsi="Times New Roman"/>
          <w:b/>
          <w:sz w:val="24"/>
          <w:szCs w:val="24"/>
        </w:rPr>
        <w:t>ODEL</w:t>
      </w:r>
      <w:proofErr w:type="spellEnd"/>
      <w:r>
        <w:rPr>
          <w:rFonts w:ascii="Times New Roman" w:hAnsi="Times New Roman"/>
          <w:b/>
          <w:sz w:val="24"/>
          <w:szCs w:val="24"/>
        </w:rPr>
        <w:t>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CE4F5C" w:rsidRDefault="00CE4F5C" w:rsidP="00CE4F5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E4F5C" w:rsidRDefault="00CE4F5C" w:rsidP="00CE4F5C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7E7086">
        <w:rPr>
          <w:rFonts w:ascii="Times New Roman" w:hAnsi="Times New Roman"/>
          <w:b/>
          <w:sz w:val="24"/>
          <w:szCs w:val="24"/>
        </w:rPr>
        <w:t>04/2024</w:t>
      </w:r>
      <w:r w:rsidR="007E7086">
        <w:rPr>
          <w:rFonts w:ascii="Times New Roman" w:hAnsi="Times New Roman"/>
          <w:b/>
          <w:sz w:val="24"/>
          <w:szCs w:val="24"/>
        </w:rPr>
        <w:tab/>
      </w:r>
      <w:r w:rsidR="007E7086">
        <w:rPr>
          <w:rFonts w:ascii="Times New Roman" w:hAnsi="Times New Roman"/>
          <w:b/>
          <w:sz w:val="24"/>
          <w:szCs w:val="24"/>
        </w:rPr>
        <w:tab/>
      </w:r>
      <w:r w:rsidR="007E7086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7E7086">
        <w:rPr>
          <w:rFonts w:ascii="Times New Roman" w:hAnsi="Times New Roman"/>
          <w:b/>
          <w:sz w:val="24"/>
          <w:szCs w:val="24"/>
        </w:rPr>
        <w:tab/>
        <w:t xml:space="preserve">        8.30 P.M. – 10.30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CE4F5C" w:rsidRDefault="00CE4F5C" w:rsidP="00CE4F5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CE4F5C" w:rsidRDefault="00CE4F5C" w:rsidP="00CE4F5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other two  </w:t>
      </w:r>
    </w:p>
    <w:p w:rsidR="00CE4F5C" w:rsidRDefault="00CE4F5C" w:rsidP="00CE4F5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:rsidR="00CE4F5C" w:rsidRDefault="00CE4F5C" w:rsidP="00CE4F5C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E4F5C" w:rsidRDefault="00CE4F5C" w:rsidP="00671B5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  <w:r w:rsidR="007E7086">
        <w:rPr>
          <w:rFonts w:ascii="Times New Roman" w:hAnsi="Times New Roman"/>
          <w:b/>
          <w:sz w:val="24"/>
          <w:szCs w:val="24"/>
        </w:rPr>
        <w:t xml:space="preserve">(30 </w:t>
      </w:r>
      <w:r w:rsidR="00F073FB">
        <w:rPr>
          <w:rFonts w:ascii="Times New Roman" w:hAnsi="Times New Roman"/>
          <w:b/>
          <w:sz w:val="24"/>
          <w:szCs w:val="24"/>
        </w:rPr>
        <w:t>marks</w:t>
      </w:r>
      <w:r w:rsidR="007E7086">
        <w:rPr>
          <w:rFonts w:ascii="Times New Roman" w:hAnsi="Times New Roman"/>
          <w:b/>
          <w:sz w:val="24"/>
          <w:szCs w:val="24"/>
        </w:rPr>
        <w:t xml:space="preserve">) </w:t>
      </w:r>
    </w:p>
    <w:p w:rsidR="007E7086" w:rsidRDefault="000B428C" w:rsidP="00671B57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921E51">
        <w:rPr>
          <w:rFonts w:ascii="Times New Roman" w:hAnsi="Times New Roman"/>
          <w:sz w:val="24"/>
          <w:szCs w:val="24"/>
        </w:rPr>
        <w:t xml:space="preserve">Examine key sources of Kenya’s </w:t>
      </w:r>
      <w:r w:rsidR="00921E51" w:rsidRPr="00921E51">
        <w:rPr>
          <w:rFonts w:ascii="Times New Roman" w:hAnsi="Times New Roman"/>
          <w:sz w:val="24"/>
          <w:szCs w:val="24"/>
        </w:rPr>
        <w:t>environmental</w:t>
      </w:r>
      <w:r w:rsidRPr="00921E51">
        <w:rPr>
          <w:rFonts w:ascii="Times New Roman" w:hAnsi="Times New Roman"/>
          <w:sz w:val="24"/>
          <w:szCs w:val="24"/>
        </w:rPr>
        <w:t xml:space="preserve"> </w:t>
      </w:r>
      <w:r w:rsidR="00921E51" w:rsidRPr="00921E51">
        <w:rPr>
          <w:rFonts w:ascii="Times New Roman" w:hAnsi="Times New Roman"/>
          <w:sz w:val="24"/>
          <w:szCs w:val="24"/>
        </w:rPr>
        <w:t xml:space="preserve">law and policies. </w:t>
      </w:r>
      <w:r w:rsidR="00F073FB">
        <w:rPr>
          <w:rFonts w:ascii="Times New Roman" w:hAnsi="Times New Roman"/>
          <w:sz w:val="24"/>
          <w:szCs w:val="24"/>
        </w:rPr>
        <w:tab/>
      </w:r>
      <w:r w:rsidR="00F073FB">
        <w:rPr>
          <w:rFonts w:ascii="Times New Roman" w:hAnsi="Times New Roman"/>
          <w:sz w:val="24"/>
          <w:szCs w:val="24"/>
        </w:rPr>
        <w:tab/>
      </w:r>
      <w:r w:rsidR="00921E51" w:rsidRPr="00921E51">
        <w:rPr>
          <w:rFonts w:ascii="Times New Roman" w:hAnsi="Times New Roman"/>
          <w:sz w:val="24"/>
          <w:szCs w:val="24"/>
        </w:rPr>
        <w:t xml:space="preserve">(10 marks) </w:t>
      </w:r>
    </w:p>
    <w:p w:rsidR="00921E51" w:rsidRDefault="00B130EA" w:rsidP="00671B57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the historical development on env</w:t>
      </w:r>
      <w:r w:rsidR="004E6808">
        <w:rPr>
          <w:rFonts w:ascii="Times New Roman" w:hAnsi="Times New Roman"/>
          <w:sz w:val="24"/>
          <w:szCs w:val="24"/>
        </w:rPr>
        <w:t xml:space="preserve">ironmental rules and regulations. (10 marks) </w:t>
      </w:r>
    </w:p>
    <w:p w:rsidR="004E6808" w:rsidRDefault="004E6808" w:rsidP="00671B57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Analyze Major forms of pollution prevalent in the city of Nairobi. </w:t>
      </w:r>
      <w:r w:rsidR="00F073FB">
        <w:rPr>
          <w:rFonts w:ascii="Times New Roman" w:hAnsi="Times New Roman"/>
          <w:sz w:val="24"/>
          <w:szCs w:val="24"/>
        </w:rPr>
        <w:tab/>
      </w:r>
      <w:r w:rsidR="00F073F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F073FB" w:rsidRDefault="00F073FB" w:rsidP="00671B5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4E6808" w:rsidRPr="00F073FB" w:rsidRDefault="004E6808" w:rsidP="00671B5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073FB">
        <w:rPr>
          <w:rFonts w:ascii="Times New Roman" w:hAnsi="Times New Roman"/>
          <w:b/>
          <w:sz w:val="24"/>
          <w:szCs w:val="24"/>
        </w:rPr>
        <w:t xml:space="preserve">Question two (20 marks) </w:t>
      </w:r>
    </w:p>
    <w:p w:rsidR="00671B57" w:rsidRPr="00671B57" w:rsidRDefault="004E6808" w:rsidP="00671B57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Analyze five strategies that can be adopted in addressing challenges </w:t>
      </w:r>
      <w:r w:rsidR="00D2704A">
        <w:rPr>
          <w:rFonts w:ascii="Times New Roman" w:hAnsi="Times New Roman"/>
          <w:sz w:val="24"/>
          <w:szCs w:val="24"/>
        </w:rPr>
        <w:t xml:space="preserve">of </w:t>
      </w:r>
      <w:r>
        <w:rPr>
          <w:rFonts w:ascii="Times New Roman" w:hAnsi="Times New Roman"/>
          <w:sz w:val="24"/>
          <w:szCs w:val="24"/>
        </w:rPr>
        <w:t xml:space="preserve">pollution in Nairobi city. </w:t>
      </w:r>
      <w:r w:rsidR="00F073FB">
        <w:rPr>
          <w:rFonts w:ascii="Times New Roman" w:hAnsi="Times New Roman"/>
          <w:sz w:val="24"/>
          <w:szCs w:val="24"/>
        </w:rPr>
        <w:tab/>
      </w:r>
      <w:r w:rsidR="00F073FB">
        <w:rPr>
          <w:rFonts w:ascii="Times New Roman" w:hAnsi="Times New Roman"/>
          <w:sz w:val="24"/>
          <w:szCs w:val="24"/>
        </w:rPr>
        <w:tab/>
      </w:r>
      <w:r w:rsidR="00F073FB">
        <w:rPr>
          <w:rFonts w:ascii="Times New Roman" w:hAnsi="Times New Roman"/>
          <w:sz w:val="24"/>
          <w:szCs w:val="24"/>
        </w:rPr>
        <w:tab/>
      </w:r>
      <w:r w:rsidR="00F073FB">
        <w:rPr>
          <w:rFonts w:ascii="Times New Roman" w:hAnsi="Times New Roman"/>
          <w:sz w:val="24"/>
          <w:szCs w:val="24"/>
        </w:rPr>
        <w:tab/>
      </w:r>
      <w:r w:rsidR="00F073FB">
        <w:rPr>
          <w:rFonts w:ascii="Times New Roman" w:hAnsi="Times New Roman"/>
          <w:sz w:val="24"/>
          <w:szCs w:val="24"/>
        </w:rPr>
        <w:tab/>
      </w:r>
      <w:r w:rsidR="00F073FB">
        <w:rPr>
          <w:rFonts w:ascii="Times New Roman" w:hAnsi="Times New Roman"/>
          <w:sz w:val="24"/>
          <w:szCs w:val="24"/>
        </w:rPr>
        <w:tab/>
      </w:r>
      <w:r w:rsidR="00F073FB">
        <w:rPr>
          <w:rFonts w:ascii="Times New Roman" w:hAnsi="Times New Roman"/>
          <w:sz w:val="24"/>
          <w:szCs w:val="24"/>
        </w:rPr>
        <w:tab/>
      </w:r>
      <w:r w:rsidR="00F073FB">
        <w:rPr>
          <w:rFonts w:ascii="Times New Roman" w:hAnsi="Times New Roman"/>
          <w:sz w:val="24"/>
          <w:szCs w:val="24"/>
        </w:rPr>
        <w:tab/>
      </w:r>
      <w:r w:rsidR="00F073FB">
        <w:rPr>
          <w:rFonts w:ascii="Times New Roman" w:hAnsi="Times New Roman"/>
          <w:sz w:val="24"/>
          <w:szCs w:val="24"/>
        </w:rPr>
        <w:tab/>
      </w:r>
      <w:r w:rsidR="00F073FB">
        <w:rPr>
          <w:rFonts w:ascii="Times New Roman" w:hAnsi="Times New Roman"/>
          <w:sz w:val="24"/>
          <w:szCs w:val="24"/>
        </w:rPr>
        <w:tab/>
      </w:r>
      <w:r w:rsidR="00F073FB">
        <w:rPr>
          <w:rFonts w:ascii="Times New Roman" w:hAnsi="Times New Roman"/>
          <w:sz w:val="24"/>
          <w:szCs w:val="24"/>
        </w:rPr>
        <w:tab/>
      </w:r>
      <w:r w:rsidR="00F073F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F04F8E" w:rsidRPr="009C1D5A" w:rsidRDefault="00F04F8E" w:rsidP="00671B5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9C1D5A">
        <w:rPr>
          <w:rFonts w:ascii="Times New Roman" w:hAnsi="Times New Roman"/>
          <w:b/>
          <w:sz w:val="24"/>
          <w:szCs w:val="24"/>
        </w:rPr>
        <w:t xml:space="preserve">Question three (20 marks) </w:t>
      </w:r>
    </w:p>
    <w:p w:rsidR="009C1D5A" w:rsidRPr="00570B5D" w:rsidRDefault="003315BE" w:rsidP="00671B5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Compose possible recommendations that can be used to address </w:t>
      </w:r>
      <w:r w:rsidR="00D2704A">
        <w:rPr>
          <w:rFonts w:ascii="Times New Roman" w:hAnsi="Times New Roman"/>
          <w:sz w:val="24"/>
          <w:szCs w:val="24"/>
        </w:rPr>
        <w:t>human wildlife conflict in Kenya.</w:t>
      </w:r>
      <w:r w:rsidR="00570B5D" w:rsidRPr="00570B5D">
        <w:rPr>
          <w:rFonts w:ascii="Times New Roman" w:hAnsi="Times New Roman"/>
          <w:sz w:val="24"/>
          <w:szCs w:val="24"/>
        </w:rPr>
        <w:t xml:space="preserve"> </w:t>
      </w:r>
      <w:r w:rsidR="00570B5D">
        <w:rPr>
          <w:rFonts w:ascii="Times New Roman" w:hAnsi="Times New Roman"/>
          <w:sz w:val="24"/>
          <w:szCs w:val="24"/>
        </w:rPr>
        <w:tab/>
      </w:r>
      <w:r w:rsidR="00570B5D">
        <w:rPr>
          <w:rFonts w:ascii="Times New Roman" w:hAnsi="Times New Roman"/>
          <w:sz w:val="24"/>
          <w:szCs w:val="24"/>
        </w:rPr>
        <w:tab/>
      </w:r>
      <w:r w:rsidR="00570B5D">
        <w:rPr>
          <w:rFonts w:ascii="Times New Roman" w:hAnsi="Times New Roman"/>
          <w:sz w:val="24"/>
          <w:szCs w:val="24"/>
        </w:rPr>
        <w:tab/>
      </w:r>
      <w:r w:rsidR="00570B5D">
        <w:rPr>
          <w:rFonts w:ascii="Times New Roman" w:hAnsi="Times New Roman"/>
          <w:sz w:val="24"/>
          <w:szCs w:val="24"/>
        </w:rPr>
        <w:tab/>
      </w:r>
      <w:r w:rsidR="00570B5D">
        <w:rPr>
          <w:rFonts w:ascii="Times New Roman" w:hAnsi="Times New Roman"/>
          <w:sz w:val="24"/>
          <w:szCs w:val="24"/>
        </w:rPr>
        <w:tab/>
      </w:r>
      <w:r w:rsidR="00570B5D">
        <w:rPr>
          <w:rFonts w:ascii="Times New Roman" w:hAnsi="Times New Roman"/>
          <w:sz w:val="24"/>
          <w:szCs w:val="24"/>
        </w:rPr>
        <w:tab/>
      </w:r>
      <w:r w:rsidR="00570B5D">
        <w:rPr>
          <w:rFonts w:ascii="Times New Roman" w:hAnsi="Times New Roman"/>
          <w:sz w:val="24"/>
          <w:szCs w:val="24"/>
        </w:rPr>
        <w:tab/>
      </w:r>
      <w:r w:rsidR="00570B5D">
        <w:rPr>
          <w:rFonts w:ascii="Times New Roman" w:hAnsi="Times New Roman"/>
          <w:sz w:val="24"/>
          <w:szCs w:val="24"/>
        </w:rPr>
        <w:tab/>
      </w:r>
      <w:r w:rsidR="00570B5D">
        <w:rPr>
          <w:rFonts w:ascii="Times New Roman" w:hAnsi="Times New Roman"/>
          <w:sz w:val="24"/>
          <w:szCs w:val="24"/>
        </w:rPr>
        <w:tab/>
      </w:r>
      <w:r w:rsidR="00570B5D">
        <w:rPr>
          <w:rFonts w:ascii="Times New Roman" w:hAnsi="Times New Roman"/>
          <w:sz w:val="24"/>
          <w:szCs w:val="24"/>
        </w:rPr>
        <w:t xml:space="preserve">(10 marks) </w:t>
      </w:r>
    </w:p>
    <w:p w:rsidR="00F6288F" w:rsidRDefault="00F6288F" w:rsidP="00671B5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Explore milestones that have been undertaken by east African community member states in addressing </w:t>
      </w:r>
      <w:r w:rsidR="009C1D5A">
        <w:rPr>
          <w:rFonts w:ascii="Times New Roman" w:hAnsi="Times New Roman"/>
          <w:sz w:val="24"/>
          <w:szCs w:val="24"/>
        </w:rPr>
        <w:t>environmental</w:t>
      </w:r>
      <w:r>
        <w:rPr>
          <w:rFonts w:ascii="Times New Roman" w:hAnsi="Times New Roman"/>
          <w:sz w:val="24"/>
          <w:szCs w:val="24"/>
        </w:rPr>
        <w:t xml:space="preserve"> protection. </w:t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9C1D5A" w:rsidRDefault="009C1D5A" w:rsidP="00671B5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7D61FF" w:rsidRDefault="007D61FF" w:rsidP="00671B5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F6288F" w:rsidRPr="009C1D5A" w:rsidRDefault="00F6288F" w:rsidP="00671B5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 w:rsidRPr="009C1D5A">
        <w:rPr>
          <w:rFonts w:ascii="Times New Roman" w:hAnsi="Times New Roman"/>
          <w:b/>
          <w:sz w:val="24"/>
          <w:szCs w:val="24"/>
        </w:rPr>
        <w:lastRenderedPageBreak/>
        <w:t xml:space="preserve">Question four (20 marks) </w:t>
      </w:r>
    </w:p>
    <w:p w:rsidR="00F6288F" w:rsidRDefault="00F6288F" w:rsidP="00671B57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Elaborate on the </w:t>
      </w:r>
      <w:r w:rsidR="00F073FB">
        <w:rPr>
          <w:rFonts w:ascii="Times New Roman" w:hAnsi="Times New Roman"/>
          <w:sz w:val="24"/>
          <w:szCs w:val="24"/>
        </w:rPr>
        <w:t>role Natural Environ</w:t>
      </w:r>
      <w:r w:rsidR="009C1D5A">
        <w:rPr>
          <w:rFonts w:ascii="Times New Roman" w:hAnsi="Times New Roman"/>
          <w:sz w:val="24"/>
          <w:szCs w:val="24"/>
        </w:rPr>
        <w:t>mental Management</w:t>
      </w:r>
      <w:r w:rsidR="00F073FB">
        <w:rPr>
          <w:rFonts w:ascii="Times New Roman" w:hAnsi="Times New Roman"/>
          <w:sz w:val="24"/>
          <w:szCs w:val="24"/>
        </w:rPr>
        <w:t xml:space="preserve"> Authority (</w:t>
      </w:r>
      <w:proofErr w:type="spellStart"/>
      <w:r w:rsidR="00F073FB">
        <w:rPr>
          <w:rFonts w:ascii="Times New Roman" w:hAnsi="Times New Roman"/>
          <w:sz w:val="24"/>
          <w:szCs w:val="24"/>
        </w:rPr>
        <w:t>NEMA</w:t>
      </w:r>
      <w:proofErr w:type="spellEnd"/>
      <w:r w:rsidR="00F073FB">
        <w:rPr>
          <w:rFonts w:ascii="Times New Roman" w:hAnsi="Times New Roman"/>
          <w:sz w:val="24"/>
          <w:szCs w:val="24"/>
        </w:rPr>
        <w:t xml:space="preserve">) in environmental protection and conservation in Kenya. </w:t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 w:rsidR="00F073FB">
        <w:rPr>
          <w:rFonts w:ascii="Times New Roman" w:hAnsi="Times New Roman"/>
          <w:sz w:val="24"/>
          <w:szCs w:val="24"/>
        </w:rPr>
        <w:t xml:space="preserve">(10 marks) </w:t>
      </w:r>
    </w:p>
    <w:p w:rsidR="00F073FB" w:rsidRDefault="00F073FB" w:rsidP="00671B57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Explore some of the major environmental challenges affecting East Africa countries.</w:t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(10 marks) </w:t>
      </w:r>
    </w:p>
    <w:p w:rsidR="00F073FB" w:rsidRPr="009C1D5A" w:rsidRDefault="00F073FB" w:rsidP="00F073FB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9C1D5A">
        <w:rPr>
          <w:rFonts w:ascii="Times New Roman" w:hAnsi="Times New Roman"/>
          <w:b/>
          <w:sz w:val="24"/>
          <w:szCs w:val="24"/>
        </w:rPr>
        <w:t xml:space="preserve">Question five (20 marks) </w:t>
      </w:r>
    </w:p>
    <w:p w:rsidR="00F073FB" w:rsidRDefault="00F073FB" w:rsidP="00F073FB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functions of Kenya wildlife service. </w:t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 w:rsidR="009C1D5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F073FB" w:rsidRDefault="00F073FB" w:rsidP="00F073FB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key roles of UNEP in environmental conservation around the world. (10 marks) </w:t>
      </w:r>
    </w:p>
    <w:p w:rsidR="00F073FB" w:rsidRPr="00F073FB" w:rsidRDefault="00F073FB" w:rsidP="00F073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F460C9" w:rsidRDefault="00F460C9"/>
    <w:sectPr w:rsidR="00F460C9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0914" w:rsidRDefault="001A0914" w:rsidP="00CE4F5C">
      <w:pPr>
        <w:spacing w:after="0" w:line="240" w:lineRule="auto"/>
      </w:pPr>
      <w:r>
        <w:separator/>
      </w:r>
    </w:p>
  </w:endnote>
  <w:endnote w:type="continuationSeparator" w:id="0">
    <w:p w:rsidR="001A0914" w:rsidRDefault="001A0914" w:rsidP="00CE4F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2349642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7C39A8" w:rsidRDefault="007C39A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D61F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D61F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C39A8" w:rsidRDefault="007C39A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0914" w:rsidRDefault="001A0914" w:rsidP="00CE4F5C">
      <w:pPr>
        <w:spacing w:after="0" w:line="240" w:lineRule="auto"/>
      </w:pPr>
      <w:r>
        <w:separator/>
      </w:r>
    </w:p>
  </w:footnote>
  <w:footnote w:type="continuationSeparator" w:id="0">
    <w:p w:rsidR="001A0914" w:rsidRDefault="001A0914" w:rsidP="00CE4F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4F5C" w:rsidRDefault="00CE4F5C">
    <w:pPr>
      <w:pStyle w:val="Header"/>
    </w:pPr>
    <w:r>
      <w:tab/>
      <w:t>CRSS 436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5A4FB9"/>
    <w:multiLevelType w:val="hybridMultilevel"/>
    <w:tmpl w:val="E1062C82"/>
    <w:lvl w:ilvl="0" w:tplc="E074798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B6679E"/>
    <w:multiLevelType w:val="hybridMultilevel"/>
    <w:tmpl w:val="CD9461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D4751E"/>
    <w:multiLevelType w:val="hybridMultilevel"/>
    <w:tmpl w:val="A94425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4E4671"/>
    <w:multiLevelType w:val="hybridMultilevel"/>
    <w:tmpl w:val="542EE9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8E4ACC"/>
    <w:multiLevelType w:val="hybridMultilevel"/>
    <w:tmpl w:val="001C6B3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F5C"/>
    <w:rsid w:val="000B428C"/>
    <w:rsid w:val="001A0914"/>
    <w:rsid w:val="00273A90"/>
    <w:rsid w:val="003315BE"/>
    <w:rsid w:val="003C2FD3"/>
    <w:rsid w:val="004E6808"/>
    <w:rsid w:val="00570B5D"/>
    <w:rsid w:val="00671B57"/>
    <w:rsid w:val="007C39A8"/>
    <w:rsid w:val="007D61FF"/>
    <w:rsid w:val="007E7086"/>
    <w:rsid w:val="00921E51"/>
    <w:rsid w:val="009C1D5A"/>
    <w:rsid w:val="00B130EA"/>
    <w:rsid w:val="00CE4F5C"/>
    <w:rsid w:val="00D2704A"/>
    <w:rsid w:val="00DF3BC3"/>
    <w:rsid w:val="00F04F8E"/>
    <w:rsid w:val="00F073FB"/>
    <w:rsid w:val="00F460C9"/>
    <w:rsid w:val="00F62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6248CA"/>
  <w15:chartTrackingRefBased/>
  <w15:docId w15:val="{2ABEE23B-6B1A-4BE7-83A6-4575AEC3A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4F5C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4F5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4F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4F5C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CE4F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4F5C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39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39A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602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246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2024-03-28T14:45:00Z</cp:lastPrinted>
  <dcterms:created xsi:type="dcterms:W3CDTF">2024-03-13T10:38:00Z</dcterms:created>
  <dcterms:modified xsi:type="dcterms:W3CDTF">2024-03-28T14:46:00Z</dcterms:modified>
</cp:coreProperties>
</file>