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DF27D0" w:rsidTr="00DF27D0">
        <w:trPr>
          <w:trHeight w:val="680"/>
        </w:trPr>
        <w:tc>
          <w:tcPr>
            <w:tcW w:w="3303" w:type="dxa"/>
          </w:tcPr>
          <w:p w:rsidR="00DF27D0" w:rsidRDefault="00DF27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F27D0" w:rsidRDefault="00DF27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DF27D0" w:rsidRDefault="00DF27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237296D" wp14:editId="732DEE69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DF27D0" w:rsidRDefault="00DF27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F27D0" w:rsidRDefault="00DF27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DF27D0" w:rsidRDefault="00DF27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DF27D0" w:rsidRDefault="00DF27D0" w:rsidP="00DF27D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DF27D0" w:rsidRDefault="00DF27D0" w:rsidP="00DF27D0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DF27D0" w:rsidRDefault="00DF27D0" w:rsidP="00DF27D0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DF27D0" w:rsidRDefault="00DF27D0" w:rsidP="00DF27D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 w:rsidR="00815D01">
        <w:rPr>
          <w:rFonts w:ascii="Times New Roman" w:hAnsi="Times New Roman"/>
          <w:b/>
          <w:sz w:val="24"/>
          <w:szCs w:val="24"/>
        </w:rPr>
        <w:t>EDUCATION (</w:t>
      </w:r>
      <w:r>
        <w:rPr>
          <w:rFonts w:ascii="Times New Roman" w:hAnsi="Times New Roman"/>
          <w:b/>
          <w:sz w:val="24"/>
          <w:szCs w:val="24"/>
        </w:rPr>
        <w:t>ARTS</w:t>
      </w:r>
      <w:r w:rsidR="00815D01"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DF27D0" w:rsidRDefault="00DF27D0" w:rsidP="00DF27D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DF27D0" w:rsidRDefault="00DF27D0" w:rsidP="00DF27D0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PHIL 104: PHILOSOPHY AND SOCIETY </w:t>
      </w:r>
    </w:p>
    <w:p w:rsidR="00DF27D0" w:rsidRDefault="00DF27D0" w:rsidP="00DF27D0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DF27D0" w:rsidRDefault="00DF27D0" w:rsidP="00DF27D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815D01">
        <w:rPr>
          <w:rFonts w:ascii="Times New Roman" w:hAnsi="Times New Roman"/>
          <w:b/>
          <w:sz w:val="24"/>
          <w:szCs w:val="24"/>
        </w:rPr>
        <w:t xml:space="preserve"> </w:t>
      </w:r>
      <w:r w:rsidR="00815D01">
        <w:rPr>
          <w:rFonts w:ascii="Times New Roman" w:hAnsi="Times New Roman"/>
          <w:b/>
          <w:sz w:val="24"/>
          <w:szCs w:val="24"/>
        </w:rPr>
        <w:tab/>
      </w:r>
      <w:proofErr w:type="spellStart"/>
      <w:proofErr w:type="gramStart"/>
      <w:r w:rsidR="00511383">
        <w:rPr>
          <w:rFonts w:ascii="Times New Roman" w:hAnsi="Times New Roman"/>
          <w:b/>
          <w:sz w:val="24"/>
          <w:szCs w:val="24"/>
        </w:rPr>
        <w:t>B.ED</w:t>
      </w:r>
      <w:proofErr w:type="spellEnd"/>
      <w:proofErr w:type="gramEnd"/>
      <w:r w:rsidR="00511383">
        <w:rPr>
          <w:rFonts w:ascii="Times New Roman" w:hAnsi="Times New Roman"/>
          <w:b/>
          <w:sz w:val="24"/>
          <w:szCs w:val="24"/>
        </w:rPr>
        <w:t xml:space="preserve"> (ARTS) </w:t>
      </w:r>
      <w:r w:rsidR="00815D01">
        <w:rPr>
          <w:rFonts w:ascii="Times New Roman" w:hAnsi="Times New Roman"/>
          <w:b/>
          <w:sz w:val="24"/>
          <w:szCs w:val="24"/>
        </w:rPr>
        <w:t>PART/TIME</w:t>
      </w:r>
      <w:r w:rsidR="00815D01">
        <w:rPr>
          <w:rFonts w:ascii="Times New Roman" w:hAnsi="Times New Roman"/>
          <w:b/>
          <w:sz w:val="24"/>
          <w:szCs w:val="24"/>
        </w:rPr>
        <w:tab/>
      </w:r>
      <w:r w:rsidR="00511383"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815D01">
        <w:rPr>
          <w:rFonts w:ascii="Times New Roman" w:hAnsi="Times New Roman"/>
          <w:b/>
          <w:sz w:val="24"/>
          <w:szCs w:val="24"/>
        </w:rPr>
        <w:t xml:space="preserve">  </w:t>
      </w:r>
      <w:r w:rsidR="00815D01">
        <w:rPr>
          <w:rFonts w:ascii="Times New Roman" w:hAnsi="Times New Roman"/>
          <w:b/>
          <w:sz w:val="24"/>
          <w:szCs w:val="24"/>
        </w:rPr>
        <w:tab/>
      </w:r>
      <w:r w:rsidR="00815D01">
        <w:rPr>
          <w:rFonts w:ascii="Times New Roman" w:hAnsi="Times New Roman"/>
          <w:b/>
          <w:sz w:val="24"/>
          <w:szCs w:val="24"/>
        </w:rPr>
        <w:tab/>
      </w:r>
      <w:r w:rsidR="00815D01">
        <w:rPr>
          <w:rFonts w:ascii="Times New Roman" w:hAnsi="Times New Roman"/>
          <w:b/>
          <w:sz w:val="24"/>
          <w:szCs w:val="24"/>
        </w:rPr>
        <w:tab/>
        <w:t xml:space="preserve"> </w:t>
      </w:r>
      <w:proofErr w:type="spellStart"/>
      <w:r w:rsidR="00815D01">
        <w:rPr>
          <w:rFonts w:ascii="Times New Roman" w:hAnsi="Times New Roman"/>
          <w:b/>
          <w:sz w:val="24"/>
          <w:szCs w:val="24"/>
        </w:rPr>
        <w:t>TIME</w:t>
      </w:r>
      <w:proofErr w:type="spellEnd"/>
      <w:r w:rsidR="00815D01">
        <w:rPr>
          <w:rFonts w:ascii="Times New Roman" w:hAnsi="Times New Roman"/>
          <w:b/>
          <w:sz w:val="24"/>
          <w:szCs w:val="24"/>
        </w:rPr>
        <w:t>: 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DF27D0" w:rsidRDefault="00DF27D0" w:rsidP="00DF27D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F27D0" w:rsidRDefault="00DF27D0" w:rsidP="00DF27D0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815D01">
        <w:rPr>
          <w:rFonts w:ascii="Times New Roman" w:hAnsi="Times New Roman"/>
          <w:b/>
          <w:sz w:val="24"/>
          <w:szCs w:val="24"/>
        </w:rPr>
        <w:t>04/2024</w:t>
      </w:r>
      <w:r w:rsidR="00815D01">
        <w:rPr>
          <w:rFonts w:ascii="Times New Roman" w:hAnsi="Times New Roman"/>
          <w:b/>
          <w:sz w:val="24"/>
          <w:szCs w:val="24"/>
        </w:rPr>
        <w:tab/>
      </w:r>
      <w:r w:rsidR="00815D01">
        <w:rPr>
          <w:rFonts w:ascii="Times New Roman" w:hAnsi="Times New Roman"/>
          <w:b/>
          <w:sz w:val="24"/>
          <w:szCs w:val="24"/>
        </w:rPr>
        <w:tab/>
      </w:r>
      <w:r w:rsidR="00815D01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815D01">
        <w:rPr>
          <w:rFonts w:ascii="Times New Roman" w:hAnsi="Times New Roman"/>
          <w:b/>
          <w:sz w:val="24"/>
          <w:szCs w:val="24"/>
        </w:rPr>
        <w:tab/>
        <w:t xml:space="preserve">        8.30 A.M. – 10.30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DF27D0" w:rsidRDefault="00DF27D0" w:rsidP="00DF27D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DF27D0" w:rsidRDefault="00DF27D0" w:rsidP="00DF27D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</w:t>
      </w:r>
      <w:r w:rsidR="00195DDB">
        <w:rPr>
          <w:rFonts w:ascii="Times New Roman" w:hAnsi="Times New Roman"/>
          <w:b/>
          <w:sz w:val="24"/>
          <w:szCs w:val="24"/>
        </w:rPr>
        <w:t xml:space="preserve">question one and any two questions </w:t>
      </w:r>
    </w:p>
    <w:p w:rsidR="00DF27D0" w:rsidRDefault="00DF27D0" w:rsidP="00DF27D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on the question paper </w:t>
      </w:r>
    </w:p>
    <w:p w:rsidR="00DF27D0" w:rsidRDefault="00DF27D0" w:rsidP="00DF27D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636C0C" w:rsidRPr="00824734" w:rsidRDefault="00195DDB" w:rsidP="0082473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24734">
        <w:rPr>
          <w:rFonts w:ascii="Times New Roman" w:hAnsi="Times New Roman"/>
          <w:sz w:val="24"/>
          <w:szCs w:val="24"/>
        </w:rPr>
        <w:t xml:space="preserve">a) Define philosophy and critically </w:t>
      </w:r>
      <w:r w:rsidR="001D3366">
        <w:rPr>
          <w:rFonts w:ascii="Times New Roman" w:hAnsi="Times New Roman"/>
          <w:sz w:val="24"/>
          <w:szCs w:val="24"/>
        </w:rPr>
        <w:t xml:space="preserve">differentiate </w:t>
      </w:r>
      <w:r w:rsidRPr="00824734">
        <w:rPr>
          <w:rFonts w:ascii="Times New Roman" w:hAnsi="Times New Roman"/>
          <w:sz w:val="24"/>
          <w:szCs w:val="24"/>
        </w:rPr>
        <w:t xml:space="preserve">between philosophy in the primary sense and philosophy in the strict sense. </w:t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Pr="00824734">
        <w:rPr>
          <w:rFonts w:ascii="Times New Roman" w:hAnsi="Times New Roman"/>
          <w:sz w:val="24"/>
          <w:szCs w:val="24"/>
        </w:rPr>
        <w:t>(</w:t>
      </w:r>
      <w:r w:rsidR="00726037" w:rsidRPr="00824734">
        <w:rPr>
          <w:rFonts w:ascii="Times New Roman" w:hAnsi="Times New Roman"/>
          <w:sz w:val="24"/>
          <w:szCs w:val="24"/>
        </w:rPr>
        <w:t xml:space="preserve">20 marks) </w:t>
      </w:r>
    </w:p>
    <w:p w:rsidR="00726037" w:rsidRPr="001B11E2" w:rsidRDefault="00726037" w:rsidP="001B11E2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824734">
        <w:rPr>
          <w:rFonts w:ascii="Times New Roman" w:hAnsi="Times New Roman"/>
          <w:sz w:val="24"/>
          <w:szCs w:val="24"/>
        </w:rPr>
        <w:t xml:space="preserve">b) Discuss two schools of knowledge that adequately address the problem of knowledge in Epistemology. </w:t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Pr="00824734">
        <w:rPr>
          <w:rFonts w:ascii="Times New Roman" w:hAnsi="Times New Roman"/>
          <w:sz w:val="24"/>
          <w:szCs w:val="24"/>
        </w:rPr>
        <w:t>(10 marks)</w:t>
      </w:r>
      <w:r w:rsidRPr="001B11E2">
        <w:rPr>
          <w:rFonts w:ascii="Times New Roman" w:hAnsi="Times New Roman"/>
          <w:sz w:val="24"/>
          <w:szCs w:val="24"/>
        </w:rPr>
        <w:t xml:space="preserve"> </w:t>
      </w:r>
    </w:p>
    <w:p w:rsidR="00726037" w:rsidRPr="00824734" w:rsidRDefault="00726037" w:rsidP="0082473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24734">
        <w:rPr>
          <w:rFonts w:ascii="Times New Roman" w:hAnsi="Times New Roman"/>
          <w:sz w:val="24"/>
          <w:szCs w:val="24"/>
        </w:rPr>
        <w:t>Discuss five difference</w:t>
      </w:r>
      <w:r w:rsidR="001D3366">
        <w:rPr>
          <w:rFonts w:ascii="Times New Roman" w:hAnsi="Times New Roman"/>
          <w:sz w:val="24"/>
          <w:szCs w:val="24"/>
        </w:rPr>
        <w:t>s</w:t>
      </w:r>
      <w:bookmarkStart w:id="0" w:name="_GoBack"/>
      <w:bookmarkEnd w:id="0"/>
      <w:r w:rsidRPr="00824734">
        <w:rPr>
          <w:rFonts w:ascii="Times New Roman" w:hAnsi="Times New Roman"/>
          <w:sz w:val="24"/>
          <w:szCs w:val="24"/>
        </w:rPr>
        <w:t xml:space="preserve"> between </w:t>
      </w:r>
      <w:r w:rsidR="003D5877" w:rsidRPr="00824734">
        <w:rPr>
          <w:rFonts w:ascii="Times New Roman" w:hAnsi="Times New Roman"/>
          <w:sz w:val="24"/>
          <w:szCs w:val="24"/>
        </w:rPr>
        <w:t xml:space="preserve">critical thinking and creative thinking. </w:t>
      </w:r>
      <w:r w:rsidR="00824734">
        <w:rPr>
          <w:rFonts w:ascii="Times New Roman" w:hAnsi="Times New Roman"/>
          <w:sz w:val="24"/>
          <w:szCs w:val="24"/>
        </w:rPr>
        <w:tab/>
      </w:r>
      <w:r w:rsidR="003D5877" w:rsidRPr="00824734">
        <w:rPr>
          <w:rFonts w:ascii="Times New Roman" w:hAnsi="Times New Roman"/>
          <w:sz w:val="24"/>
          <w:szCs w:val="24"/>
        </w:rPr>
        <w:t xml:space="preserve">(20 </w:t>
      </w:r>
      <w:r w:rsidR="00824734" w:rsidRPr="00824734">
        <w:rPr>
          <w:rFonts w:ascii="Times New Roman" w:hAnsi="Times New Roman"/>
          <w:sz w:val="24"/>
          <w:szCs w:val="24"/>
        </w:rPr>
        <w:t>marks</w:t>
      </w:r>
      <w:r w:rsidR="003D5877" w:rsidRPr="00824734">
        <w:rPr>
          <w:rFonts w:ascii="Times New Roman" w:hAnsi="Times New Roman"/>
          <w:sz w:val="24"/>
          <w:szCs w:val="24"/>
        </w:rPr>
        <w:t xml:space="preserve">) </w:t>
      </w:r>
    </w:p>
    <w:p w:rsidR="003D5877" w:rsidRPr="00824734" w:rsidRDefault="003D5877" w:rsidP="0082473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24734">
        <w:rPr>
          <w:rFonts w:ascii="Times New Roman" w:hAnsi="Times New Roman"/>
          <w:sz w:val="24"/>
          <w:szCs w:val="24"/>
        </w:rPr>
        <w:t xml:space="preserve">State and discuss any two </w:t>
      </w:r>
      <w:r w:rsidR="00982F73" w:rsidRPr="00824734">
        <w:rPr>
          <w:rFonts w:ascii="Times New Roman" w:hAnsi="Times New Roman"/>
          <w:sz w:val="24"/>
          <w:szCs w:val="24"/>
        </w:rPr>
        <w:t xml:space="preserve">branches </w:t>
      </w:r>
      <w:r w:rsidR="00292456" w:rsidRPr="00824734">
        <w:rPr>
          <w:rFonts w:ascii="Times New Roman" w:hAnsi="Times New Roman"/>
          <w:sz w:val="24"/>
          <w:szCs w:val="24"/>
        </w:rPr>
        <w:t>of philosophy.</w:t>
      </w:r>
    </w:p>
    <w:p w:rsidR="001B11E2" w:rsidRDefault="00292456" w:rsidP="0082473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24734">
        <w:rPr>
          <w:rFonts w:ascii="Times New Roman" w:hAnsi="Times New Roman"/>
          <w:sz w:val="24"/>
          <w:szCs w:val="24"/>
        </w:rPr>
        <w:t xml:space="preserve">The characteristic </w:t>
      </w:r>
      <w:r w:rsidR="00824734" w:rsidRPr="00824734">
        <w:rPr>
          <w:rFonts w:ascii="Times New Roman" w:hAnsi="Times New Roman"/>
          <w:sz w:val="24"/>
          <w:szCs w:val="24"/>
        </w:rPr>
        <w:t>feature</w:t>
      </w:r>
      <w:r w:rsidRPr="00824734">
        <w:rPr>
          <w:rFonts w:ascii="Times New Roman" w:hAnsi="Times New Roman"/>
          <w:sz w:val="24"/>
          <w:szCs w:val="24"/>
        </w:rPr>
        <w:t xml:space="preserve"> of the disciple of philosophy is the existence of different methods in it.  Discuss at least five of these methods in line with their role in philosophical </w:t>
      </w:r>
      <w:r w:rsidR="00E561E2" w:rsidRPr="00824734">
        <w:rPr>
          <w:rFonts w:ascii="Times New Roman" w:hAnsi="Times New Roman"/>
          <w:sz w:val="24"/>
          <w:szCs w:val="24"/>
        </w:rPr>
        <w:t xml:space="preserve">research. </w:t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824734">
        <w:rPr>
          <w:rFonts w:ascii="Times New Roman" w:hAnsi="Times New Roman"/>
          <w:sz w:val="24"/>
          <w:szCs w:val="24"/>
        </w:rPr>
        <w:tab/>
      </w:r>
      <w:r w:rsidR="00E561E2" w:rsidRPr="00824734">
        <w:rPr>
          <w:rFonts w:ascii="Times New Roman" w:hAnsi="Times New Roman"/>
          <w:sz w:val="24"/>
          <w:szCs w:val="24"/>
        </w:rPr>
        <w:t>(20 marks)</w:t>
      </w:r>
    </w:p>
    <w:p w:rsidR="00292456" w:rsidRPr="00824734" w:rsidRDefault="00E561E2" w:rsidP="001B11E2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824734">
        <w:rPr>
          <w:rFonts w:ascii="Times New Roman" w:hAnsi="Times New Roman"/>
          <w:sz w:val="24"/>
          <w:szCs w:val="24"/>
        </w:rPr>
        <w:t xml:space="preserve"> </w:t>
      </w:r>
    </w:p>
    <w:p w:rsidR="00E561E2" w:rsidRPr="00824734" w:rsidRDefault="00E561E2" w:rsidP="0082473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24734">
        <w:rPr>
          <w:rFonts w:ascii="Times New Roman" w:hAnsi="Times New Roman"/>
          <w:sz w:val="24"/>
          <w:szCs w:val="24"/>
        </w:rPr>
        <w:t>In your opinion, how can the study of philosophy aid addressing the current political situation in</w:t>
      </w:r>
      <w:r w:rsidR="00824734">
        <w:rPr>
          <w:rFonts w:ascii="Times New Roman" w:hAnsi="Times New Roman"/>
          <w:sz w:val="24"/>
          <w:szCs w:val="24"/>
        </w:rPr>
        <w:t xml:space="preserve"> </w:t>
      </w:r>
      <w:r w:rsidRPr="00824734">
        <w:rPr>
          <w:rFonts w:ascii="Times New Roman" w:hAnsi="Times New Roman"/>
          <w:sz w:val="24"/>
          <w:szCs w:val="24"/>
        </w:rPr>
        <w:t xml:space="preserve">Kenya, especially concerning over taxation, ethnicity and corruption? </w:t>
      </w:r>
      <w:r w:rsidR="001B11E2">
        <w:rPr>
          <w:rFonts w:ascii="Times New Roman" w:hAnsi="Times New Roman"/>
          <w:sz w:val="24"/>
          <w:szCs w:val="24"/>
        </w:rPr>
        <w:t>‘</w:t>
      </w:r>
    </w:p>
    <w:p w:rsidR="00E561E2" w:rsidRPr="00824734" w:rsidRDefault="00824734" w:rsidP="0082473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24734">
        <w:rPr>
          <w:rFonts w:ascii="Times New Roman" w:hAnsi="Times New Roman"/>
          <w:sz w:val="24"/>
          <w:szCs w:val="24"/>
        </w:rPr>
        <w:t xml:space="preserve">With relevant examples, distinguish between inductive and deductive arguments.  Show how they help in objective reasoning.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824734">
        <w:rPr>
          <w:rFonts w:ascii="Times New Roman" w:hAnsi="Times New Roman"/>
          <w:sz w:val="24"/>
          <w:szCs w:val="24"/>
        </w:rPr>
        <w:t xml:space="preserve">(20 marks) </w:t>
      </w:r>
    </w:p>
    <w:p w:rsidR="00824734" w:rsidRPr="00824734" w:rsidRDefault="00824734" w:rsidP="00824734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824734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824734" w:rsidRPr="0082473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2ACB" w:rsidRDefault="00EA2ACB" w:rsidP="00DF27D0">
      <w:pPr>
        <w:spacing w:after="0" w:line="240" w:lineRule="auto"/>
      </w:pPr>
      <w:r>
        <w:separator/>
      </w:r>
    </w:p>
  </w:endnote>
  <w:endnote w:type="continuationSeparator" w:id="0">
    <w:p w:rsidR="00EA2ACB" w:rsidRDefault="00EA2ACB" w:rsidP="00DF27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364034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B11E2" w:rsidRDefault="001B11E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D336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D336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11E2" w:rsidRDefault="001B11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2ACB" w:rsidRDefault="00EA2ACB" w:rsidP="00DF27D0">
      <w:pPr>
        <w:spacing w:after="0" w:line="240" w:lineRule="auto"/>
      </w:pPr>
      <w:r>
        <w:separator/>
      </w:r>
    </w:p>
  </w:footnote>
  <w:footnote w:type="continuationSeparator" w:id="0">
    <w:p w:rsidR="00EA2ACB" w:rsidRDefault="00EA2ACB" w:rsidP="00DF27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27D0" w:rsidRDefault="00DF27D0">
    <w:pPr>
      <w:pStyle w:val="Header"/>
    </w:pPr>
    <w:r>
      <w:tab/>
      <w:t>PHIL 104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932251"/>
    <w:multiLevelType w:val="hybridMultilevel"/>
    <w:tmpl w:val="A582FC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7D0"/>
    <w:rsid w:val="00195DDB"/>
    <w:rsid w:val="001B11E2"/>
    <w:rsid w:val="001D3366"/>
    <w:rsid w:val="00292456"/>
    <w:rsid w:val="003D5877"/>
    <w:rsid w:val="00511383"/>
    <w:rsid w:val="00636C0C"/>
    <w:rsid w:val="00726037"/>
    <w:rsid w:val="00815D01"/>
    <w:rsid w:val="00824734"/>
    <w:rsid w:val="00982F73"/>
    <w:rsid w:val="00C438C5"/>
    <w:rsid w:val="00DF27D0"/>
    <w:rsid w:val="00E561E2"/>
    <w:rsid w:val="00EA2ACB"/>
    <w:rsid w:val="00F40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27F81A"/>
  <w15:chartTrackingRefBased/>
  <w15:docId w15:val="{4382ECB4-2CD3-4183-BBD6-0EF3B6307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27D0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27D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F27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27D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F27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27D0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B11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11E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76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5</cp:revision>
  <cp:lastPrinted>2024-03-21T05:06:00Z</cp:lastPrinted>
  <dcterms:created xsi:type="dcterms:W3CDTF">2024-03-14T06:45:00Z</dcterms:created>
  <dcterms:modified xsi:type="dcterms:W3CDTF">2024-03-21T05:06:00Z</dcterms:modified>
</cp:coreProperties>
</file>