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290"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502"/>
        <w:gridCol w:w="3176"/>
        <w:gridCol w:w="3612"/>
      </w:tblGrid>
      <w:tr w:rsidR="000F211F" w:rsidRPr="00715627" w14:paraId="6CB0D81A" w14:textId="77777777" w:rsidTr="00EC24D9">
        <w:trPr>
          <w:trHeight w:val="1444"/>
        </w:trPr>
        <w:tc>
          <w:tcPr>
            <w:tcW w:w="3502" w:type="dxa"/>
          </w:tcPr>
          <w:p w14:paraId="3D96E854"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p>
          <w:p w14:paraId="615BC1F2"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p>
          <w:p w14:paraId="182C3C2E"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r w:rsidRPr="00715627">
              <w:rPr>
                <w:rFonts w:ascii="Times New Roman" w:eastAsiaTheme="minorEastAsia" w:hAnsi="Times New Roman" w:cs="Times New Roman"/>
                <w:b/>
                <w:bCs/>
                <w:sz w:val="24"/>
                <w:szCs w:val="24"/>
              </w:rPr>
              <w:t xml:space="preserve">               CHUKA</w:t>
            </w:r>
          </w:p>
        </w:tc>
        <w:tc>
          <w:tcPr>
            <w:tcW w:w="3176" w:type="dxa"/>
            <w:hideMark/>
          </w:tcPr>
          <w:p w14:paraId="740D6D53"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r w:rsidRPr="00715627">
              <w:rPr>
                <w:rFonts w:ascii="Times New Roman" w:hAnsi="Times New Roman" w:cs="Times New Roman"/>
                <w:b/>
                <w:noProof/>
                <w:sz w:val="24"/>
                <w:szCs w:val="24"/>
              </w:rPr>
              <w:drawing>
                <wp:inline distT="0" distB="0" distL="0" distR="0" wp14:anchorId="56713EA6" wp14:editId="517D391A">
                  <wp:extent cx="1590675" cy="1352550"/>
                  <wp:effectExtent l="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90675" cy="1352550"/>
                          </a:xfrm>
                          <a:prstGeom prst="rect">
                            <a:avLst/>
                          </a:prstGeom>
                          <a:noFill/>
                          <a:ln>
                            <a:noFill/>
                          </a:ln>
                        </pic:spPr>
                      </pic:pic>
                    </a:graphicData>
                  </a:graphic>
                </wp:inline>
              </w:drawing>
            </w:r>
          </w:p>
        </w:tc>
        <w:tc>
          <w:tcPr>
            <w:tcW w:w="3612" w:type="dxa"/>
          </w:tcPr>
          <w:p w14:paraId="42280755"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p>
          <w:p w14:paraId="14AE1D3A"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p>
          <w:p w14:paraId="76A3E946"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r w:rsidRPr="00715627">
              <w:rPr>
                <w:rFonts w:ascii="Times New Roman" w:eastAsiaTheme="minorEastAsia" w:hAnsi="Times New Roman" w:cs="Times New Roman"/>
                <w:b/>
                <w:bCs/>
                <w:sz w:val="24"/>
                <w:szCs w:val="24"/>
              </w:rPr>
              <w:t>UNIVERSITY</w:t>
            </w:r>
          </w:p>
          <w:p w14:paraId="09390CE8" w14:textId="77777777" w:rsidR="000F211F" w:rsidRPr="00715627" w:rsidRDefault="000F211F" w:rsidP="00EC24D9">
            <w:pPr>
              <w:spacing w:after="200" w:line="360" w:lineRule="auto"/>
              <w:rPr>
                <w:rFonts w:ascii="Times New Roman" w:eastAsiaTheme="minorEastAsia" w:hAnsi="Times New Roman" w:cs="Times New Roman"/>
                <w:b/>
                <w:bCs/>
                <w:sz w:val="24"/>
                <w:szCs w:val="24"/>
              </w:rPr>
            </w:pPr>
          </w:p>
        </w:tc>
      </w:tr>
    </w:tbl>
    <w:p w14:paraId="575F43A5" w14:textId="77777777" w:rsidR="000F211F" w:rsidRPr="00715627" w:rsidRDefault="000F211F" w:rsidP="000F211F">
      <w:pPr>
        <w:spacing w:line="360" w:lineRule="auto"/>
        <w:rPr>
          <w:rFonts w:ascii="Times New Roman" w:hAnsi="Times New Roman" w:cs="Times New Roman"/>
          <w:b/>
          <w:sz w:val="24"/>
          <w:szCs w:val="24"/>
        </w:rPr>
      </w:pPr>
      <w:r w:rsidRPr="00715627">
        <w:rPr>
          <w:rFonts w:ascii="Times New Roman" w:hAnsi="Times New Roman" w:cs="Times New Roman"/>
          <w:b/>
          <w:sz w:val="24"/>
          <w:szCs w:val="24"/>
        </w:rPr>
        <w:t xml:space="preserve">                                                UNIVERSITY EXAMINATIONS</w:t>
      </w:r>
    </w:p>
    <w:p w14:paraId="7CB307D9" w14:textId="02C6CD58" w:rsidR="000F211F" w:rsidRPr="00715627" w:rsidRDefault="000F211F" w:rsidP="000F211F">
      <w:pPr>
        <w:spacing w:line="360" w:lineRule="auto"/>
        <w:rPr>
          <w:rFonts w:ascii="Times New Roman" w:hAnsi="Times New Roman" w:cs="Times New Roman"/>
          <w:b/>
          <w:sz w:val="24"/>
          <w:szCs w:val="24"/>
        </w:rPr>
      </w:pPr>
      <w:r w:rsidRPr="00715627">
        <w:rPr>
          <w:rFonts w:ascii="Times New Roman" w:hAnsi="Times New Roman" w:cs="Times New Roman"/>
          <w:b/>
          <w:sz w:val="24"/>
          <w:szCs w:val="24"/>
        </w:rPr>
        <w:t>NURS 489/NURU 385</w:t>
      </w:r>
      <w:r w:rsidR="00B96E9E" w:rsidRPr="00715627">
        <w:rPr>
          <w:rFonts w:ascii="Times New Roman" w:hAnsi="Times New Roman" w:cs="Times New Roman"/>
          <w:b/>
          <w:sz w:val="24"/>
          <w:szCs w:val="24"/>
        </w:rPr>
        <w:t>-</w:t>
      </w:r>
      <w:r w:rsidR="00010D52">
        <w:rPr>
          <w:rFonts w:ascii="Times New Roman" w:hAnsi="Times New Roman" w:cs="Times New Roman"/>
          <w:b/>
          <w:sz w:val="24"/>
          <w:szCs w:val="24"/>
        </w:rPr>
        <w:t>GYNAECOLOGY</w:t>
      </w:r>
    </w:p>
    <w:p w14:paraId="7B411A25" w14:textId="77777777" w:rsidR="000F211F" w:rsidRPr="00715627" w:rsidRDefault="000F211F" w:rsidP="000F211F">
      <w:pPr>
        <w:spacing w:after="0"/>
        <w:rPr>
          <w:rFonts w:ascii="Times New Roman" w:hAnsi="Times New Roman" w:cs="Times New Roman"/>
          <w:b/>
          <w:sz w:val="24"/>
          <w:szCs w:val="24"/>
        </w:rPr>
      </w:pPr>
      <w:r w:rsidRPr="00715627">
        <w:rPr>
          <w:rFonts w:ascii="Times New Roman" w:hAnsi="Times New Roman" w:cs="Times New Roman"/>
          <w:b/>
          <w:sz w:val="24"/>
          <w:szCs w:val="24"/>
        </w:rPr>
        <w:t>DAY/DATE : ……………… TIME: 2 HOURS……….,,,,,,</w:t>
      </w:r>
    </w:p>
    <w:p w14:paraId="0B9509A3" w14:textId="77777777" w:rsidR="000F211F" w:rsidRPr="00715627" w:rsidRDefault="000F211F" w:rsidP="000F211F">
      <w:pPr>
        <w:spacing w:after="0"/>
        <w:rPr>
          <w:rFonts w:ascii="Times New Roman" w:hAnsi="Times New Roman" w:cs="Times New Roman"/>
          <w:b/>
          <w:sz w:val="24"/>
          <w:szCs w:val="24"/>
        </w:rPr>
      </w:pPr>
      <w:r w:rsidRPr="00715627">
        <w:rPr>
          <w:rFonts w:ascii="Times New Roman" w:hAnsi="Times New Roman" w:cs="Times New Roman"/>
          <w:b/>
          <w:sz w:val="24"/>
          <w:szCs w:val="24"/>
        </w:rPr>
        <w:t>INSTRUCTIONS:</w:t>
      </w:r>
    </w:p>
    <w:p w14:paraId="6F9F5FFE" w14:textId="77777777" w:rsidR="000F211F" w:rsidRPr="00715627" w:rsidRDefault="000F211F" w:rsidP="000F211F">
      <w:pPr>
        <w:numPr>
          <w:ilvl w:val="0"/>
          <w:numId w:val="16"/>
        </w:numPr>
        <w:spacing w:after="0"/>
        <w:rPr>
          <w:rFonts w:ascii="Times New Roman" w:hAnsi="Times New Roman" w:cs="Times New Roman"/>
          <w:b/>
          <w:sz w:val="24"/>
          <w:szCs w:val="24"/>
        </w:rPr>
      </w:pPr>
      <w:r w:rsidRPr="00715627">
        <w:rPr>
          <w:rFonts w:ascii="Times New Roman" w:hAnsi="Times New Roman" w:cs="Times New Roman"/>
          <w:b/>
          <w:sz w:val="24"/>
          <w:szCs w:val="24"/>
        </w:rPr>
        <w:t>Do not write anything on the question paper.</w:t>
      </w:r>
    </w:p>
    <w:p w14:paraId="503292CD" w14:textId="77777777" w:rsidR="000F211F" w:rsidRPr="00715627" w:rsidRDefault="000F211F" w:rsidP="000F211F">
      <w:pPr>
        <w:numPr>
          <w:ilvl w:val="0"/>
          <w:numId w:val="16"/>
        </w:numPr>
        <w:spacing w:after="0"/>
        <w:rPr>
          <w:rFonts w:ascii="Times New Roman" w:hAnsi="Times New Roman" w:cs="Times New Roman"/>
          <w:b/>
          <w:sz w:val="24"/>
          <w:szCs w:val="24"/>
        </w:rPr>
      </w:pPr>
      <w:r w:rsidRPr="00715627">
        <w:rPr>
          <w:rFonts w:ascii="Times New Roman" w:hAnsi="Times New Roman" w:cs="Times New Roman"/>
          <w:b/>
          <w:sz w:val="24"/>
          <w:szCs w:val="24"/>
        </w:rPr>
        <w:t>Mobile phones and any other reference materials are NOT allowed in the examination room.</w:t>
      </w:r>
    </w:p>
    <w:p w14:paraId="3F36A24E" w14:textId="77777777" w:rsidR="000F211F" w:rsidRPr="00715627" w:rsidRDefault="000F211F" w:rsidP="000F211F">
      <w:pPr>
        <w:numPr>
          <w:ilvl w:val="0"/>
          <w:numId w:val="16"/>
        </w:numPr>
        <w:spacing w:after="0"/>
        <w:rPr>
          <w:rFonts w:ascii="Times New Roman" w:hAnsi="Times New Roman" w:cs="Times New Roman"/>
          <w:b/>
          <w:sz w:val="24"/>
          <w:szCs w:val="24"/>
        </w:rPr>
      </w:pPr>
      <w:r w:rsidRPr="00715627">
        <w:rPr>
          <w:rFonts w:ascii="Times New Roman" w:hAnsi="Times New Roman" w:cs="Times New Roman"/>
          <w:b/>
          <w:sz w:val="24"/>
          <w:szCs w:val="24"/>
        </w:rPr>
        <w:t>The paper has three sections. All questions are compulsory</w:t>
      </w:r>
    </w:p>
    <w:p w14:paraId="2DFD7064" w14:textId="77777777" w:rsidR="000F211F" w:rsidRPr="00715627" w:rsidRDefault="000F211F" w:rsidP="000F211F">
      <w:pPr>
        <w:numPr>
          <w:ilvl w:val="0"/>
          <w:numId w:val="16"/>
        </w:numPr>
        <w:spacing w:after="0"/>
        <w:rPr>
          <w:rFonts w:ascii="Times New Roman" w:hAnsi="Times New Roman" w:cs="Times New Roman"/>
          <w:b/>
          <w:sz w:val="24"/>
          <w:szCs w:val="24"/>
        </w:rPr>
      </w:pPr>
      <w:r w:rsidRPr="00715627">
        <w:rPr>
          <w:rFonts w:ascii="Times New Roman" w:hAnsi="Times New Roman" w:cs="Times New Roman"/>
          <w:b/>
          <w:sz w:val="24"/>
          <w:szCs w:val="24"/>
        </w:rPr>
        <w:t>Write legibly and use your time wisely</w:t>
      </w:r>
    </w:p>
    <w:p w14:paraId="6ECD6EF0" w14:textId="77777777" w:rsidR="00BB0783" w:rsidRPr="00715627" w:rsidRDefault="00B96E9E" w:rsidP="00715627">
      <w:pPr>
        <w:autoSpaceDE w:val="0"/>
        <w:autoSpaceDN w:val="0"/>
        <w:adjustRightInd w:val="0"/>
        <w:spacing w:after="0" w:line="240" w:lineRule="auto"/>
        <w:rPr>
          <w:rFonts w:ascii="Times New Roman" w:eastAsia="Calibri" w:hAnsi="Times New Roman" w:cs="Times New Roman"/>
          <w:b/>
          <w:bCs/>
          <w:sz w:val="24"/>
          <w:szCs w:val="24"/>
        </w:rPr>
      </w:pPr>
      <w:r w:rsidRPr="00715627">
        <w:rPr>
          <w:rFonts w:ascii="Times New Roman" w:eastAsia="Calibri" w:hAnsi="Times New Roman" w:cs="Times New Roman"/>
          <w:b/>
          <w:bCs/>
          <w:sz w:val="24"/>
          <w:szCs w:val="24"/>
        </w:rPr>
        <w:t xml:space="preserve">PART I: </w:t>
      </w:r>
      <w:r w:rsidR="00BB0783" w:rsidRPr="00715627">
        <w:rPr>
          <w:rFonts w:ascii="Times New Roman" w:eastAsia="Calibri" w:hAnsi="Times New Roman" w:cs="Times New Roman"/>
          <w:b/>
          <w:bCs/>
          <w:sz w:val="24"/>
          <w:szCs w:val="24"/>
        </w:rPr>
        <w:t>MULTIPLE CHOICE QUESTIONS(20MARKS)</w:t>
      </w:r>
      <w:r w:rsidRPr="00715627">
        <w:rPr>
          <w:rFonts w:ascii="Times New Roman" w:eastAsia="Calibri" w:hAnsi="Times New Roman" w:cs="Times New Roman"/>
          <w:b/>
          <w:bCs/>
          <w:sz w:val="24"/>
          <w:szCs w:val="24"/>
        </w:rPr>
        <w:t>-Choose one best option</w:t>
      </w:r>
    </w:p>
    <w:p w14:paraId="5A25D962" w14:textId="77777777" w:rsidR="00146813" w:rsidRPr="00715627" w:rsidRDefault="00146813" w:rsidP="00715627">
      <w:pPr>
        <w:pStyle w:val="NormalWeb"/>
        <w:shd w:val="clear" w:color="auto" w:fill="FFFFFF"/>
        <w:spacing w:before="0" w:beforeAutospacing="0" w:after="0" w:afterAutospacing="0"/>
      </w:pPr>
      <w:r w:rsidRPr="00715627">
        <w:t xml:space="preserve">1)Treatments of primary dysmenorrhea are directed toward addressing the cause, which is associated with elevations in which of the following? </w:t>
      </w:r>
    </w:p>
    <w:p w14:paraId="79116987" w14:textId="77777777" w:rsidR="00146813" w:rsidRPr="00715627" w:rsidRDefault="00146813" w:rsidP="00B96E9E">
      <w:pPr>
        <w:pStyle w:val="NormalWeb"/>
        <w:numPr>
          <w:ilvl w:val="0"/>
          <w:numId w:val="24"/>
        </w:numPr>
        <w:shd w:val="clear" w:color="auto" w:fill="FFFFFF"/>
        <w:spacing w:before="0" w:beforeAutospacing="0" w:after="0" w:afterAutospacing="0" w:line="276" w:lineRule="auto"/>
      </w:pPr>
      <w:r w:rsidRPr="00715627">
        <w:t>estrogen</w:t>
      </w:r>
    </w:p>
    <w:p w14:paraId="2C0A5395" w14:textId="77777777" w:rsidR="00146813" w:rsidRPr="00715627" w:rsidRDefault="00146813" w:rsidP="00B96E9E">
      <w:pPr>
        <w:pStyle w:val="NormalWeb"/>
        <w:numPr>
          <w:ilvl w:val="0"/>
          <w:numId w:val="24"/>
        </w:numPr>
        <w:shd w:val="clear" w:color="auto" w:fill="FFFFFF"/>
        <w:spacing w:before="0" w:beforeAutospacing="0" w:after="0" w:afterAutospacing="0" w:line="276" w:lineRule="auto"/>
      </w:pPr>
      <w:r w:rsidRPr="00715627">
        <w:t>progesterone</w:t>
      </w:r>
    </w:p>
    <w:p w14:paraId="23355891" w14:textId="77777777" w:rsidR="00146813" w:rsidRPr="00715627" w:rsidRDefault="00146813" w:rsidP="00B96E9E">
      <w:pPr>
        <w:pStyle w:val="NormalWeb"/>
        <w:numPr>
          <w:ilvl w:val="0"/>
          <w:numId w:val="24"/>
        </w:numPr>
        <w:shd w:val="clear" w:color="auto" w:fill="FFFFFF"/>
        <w:spacing w:before="0" w:beforeAutospacing="0" w:after="0" w:afterAutospacing="0" w:line="276" w:lineRule="auto"/>
      </w:pPr>
      <w:r w:rsidRPr="00715627">
        <w:t xml:space="preserve">prostaglandin F2alpha </w:t>
      </w:r>
    </w:p>
    <w:p w14:paraId="5093798F" w14:textId="77777777" w:rsidR="00146813" w:rsidRPr="00715627" w:rsidRDefault="00146813" w:rsidP="00B96E9E">
      <w:pPr>
        <w:pStyle w:val="NormalWeb"/>
        <w:numPr>
          <w:ilvl w:val="0"/>
          <w:numId w:val="24"/>
        </w:numPr>
        <w:shd w:val="clear" w:color="auto" w:fill="FFFFFF"/>
        <w:spacing w:before="0" w:beforeAutospacing="0" w:after="0" w:afterAutospacing="0" w:line="276" w:lineRule="auto"/>
      </w:pPr>
      <w:r w:rsidRPr="00715627">
        <w:t xml:space="preserve">prostaglandin E2 </w:t>
      </w:r>
    </w:p>
    <w:p w14:paraId="44AB3658" w14:textId="77777777" w:rsidR="00146813" w:rsidRPr="00715627" w:rsidRDefault="00146813" w:rsidP="00B96E9E">
      <w:pPr>
        <w:pStyle w:val="NormalWeb"/>
        <w:shd w:val="clear" w:color="auto" w:fill="FFFFFF"/>
        <w:spacing w:before="0" w:beforeAutospacing="0" w:after="0" w:afterAutospacing="0" w:line="276" w:lineRule="auto"/>
      </w:pPr>
      <w:r w:rsidRPr="00715627">
        <w:t xml:space="preserve"> 2)Which of the following investigations are used to determine whether or not a patient is ovulating?</w:t>
      </w:r>
    </w:p>
    <w:p w14:paraId="7750AE2C"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a)Mid-luteal phase serum progesterone is the standard test.</w:t>
      </w:r>
    </w:p>
    <w:p w14:paraId="6D36D6E0"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b)Ultrasound follicular tracking is performed routinely.</w:t>
      </w:r>
    </w:p>
    <w:p w14:paraId="6BDE4A2E"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c)FSH-based urine predictor kits.</w:t>
      </w:r>
    </w:p>
    <w:p w14:paraId="49D0BBD3"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d) Temperature charts are recommended   </w:t>
      </w:r>
    </w:p>
    <w:p w14:paraId="67C263E5" w14:textId="77777777" w:rsidR="00146813"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3)Which of the following is not a sign of ruptured ectopic pregnancy</w:t>
      </w:r>
    </w:p>
    <w:p w14:paraId="277F24A8" w14:textId="77777777" w:rsidR="00146813"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a)Fast thready pulse</w:t>
      </w:r>
    </w:p>
    <w:p w14:paraId="53ADFA0D" w14:textId="77777777" w:rsidR="00146813"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b)Heavy vaginal bleeding</w:t>
      </w:r>
    </w:p>
    <w:p w14:paraId="545EA754" w14:textId="77777777" w:rsidR="00146813"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c)Rebound tenderness of the abdomen</w:t>
      </w:r>
    </w:p>
    <w:p w14:paraId="4E461CDA" w14:textId="77777777" w:rsidR="00146813"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d)+ve cervical excitation</w:t>
      </w:r>
    </w:p>
    <w:p w14:paraId="72CDC124" w14:textId="77777777" w:rsidR="00715627" w:rsidRDefault="00715627" w:rsidP="00B96E9E">
      <w:pPr>
        <w:pStyle w:val="NormalWeb"/>
        <w:shd w:val="clear" w:color="auto" w:fill="FFFFFF"/>
        <w:spacing w:before="0" w:beforeAutospacing="0" w:after="0" w:afterAutospacing="0" w:line="276" w:lineRule="auto"/>
      </w:pPr>
    </w:p>
    <w:p w14:paraId="5A777C23" w14:textId="77777777" w:rsidR="00715627" w:rsidRDefault="00715627" w:rsidP="00B96E9E">
      <w:pPr>
        <w:pStyle w:val="NormalWeb"/>
        <w:shd w:val="clear" w:color="auto" w:fill="FFFFFF"/>
        <w:spacing w:before="0" w:beforeAutospacing="0" w:after="0" w:afterAutospacing="0" w:line="276" w:lineRule="auto"/>
      </w:pPr>
    </w:p>
    <w:p w14:paraId="34E22082" w14:textId="77777777" w:rsidR="00715627" w:rsidRDefault="00715627" w:rsidP="00B96E9E">
      <w:pPr>
        <w:pStyle w:val="NormalWeb"/>
        <w:shd w:val="clear" w:color="auto" w:fill="FFFFFF"/>
        <w:spacing w:before="0" w:beforeAutospacing="0" w:after="0" w:afterAutospacing="0" w:line="276" w:lineRule="auto"/>
      </w:pPr>
    </w:p>
    <w:p w14:paraId="6205F43D" w14:textId="77777777" w:rsidR="00715627" w:rsidRDefault="00715627" w:rsidP="00B96E9E">
      <w:pPr>
        <w:pStyle w:val="NormalWeb"/>
        <w:shd w:val="clear" w:color="auto" w:fill="FFFFFF"/>
        <w:spacing w:before="0" w:beforeAutospacing="0" w:after="0" w:afterAutospacing="0" w:line="276" w:lineRule="auto"/>
      </w:pPr>
    </w:p>
    <w:p w14:paraId="1977C046" w14:textId="77777777" w:rsidR="00146813" w:rsidRPr="00715627" w:rsidRDefault="00146813" w:rsidP="00B96E9E">
      <w:pPr>
        <w:pStyle w:val="NormalWeb"/>
        <w:shd w:val="clear" w:color="auto" w:fill="FFFFFF"/>
        <w:spacing w:before="0" w:beforeAutospacing="0" w:after="0" w:afterAutospacing="0" w:line="276" w:lineRule="auto"/>
      </w:pPr>
      <w:r w:rsidRPr="00715627">
        <w:lastRenderedPageBreak/>
        <w:t xml:space="preserve">4)All of the following are pathologic features of benign leiomyomas  except:       </w:t>
      </w:r>
    </w:p>
    <w:p w14:paraId="2217F76D"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a) Pseudocapsule      </w:t>
      </w:r>
    </w:p>
    <w:p w14:paraId="0C7BDAB5"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b)  Smooth muscle ﬁbers intermixed with ﬁbrous connective tissue      </w:t>
      </w:r>
    </w:p>
    <w:p w14:paraId="0681F786"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c) Hyaline degeneration    </w:t>
      </w:r>
    </w:p>
    <w:p w14:paraId="430171C6" w14:textId="77777777" w:rsidR="0014681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d) Calciﬁcation </w:t>
      </w:r>
    </w:p>
    <w:p w14:paraId="29768535" w14:textId="77777777" w:rsidR="009922F0"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5</w:t>
      </w:r>
      <w:r w:rsidR="005033AF" w:rsidRPr="00715627">
        <w:rPr>
          <w:rFonts w:ascii="Times New Roman" w:hAnsi="Times New Roman" w:cs="Times New Roman"/>
          <w:sz w:val="24"/>
          <w:szCs w:val="24"/>
        </w:rPr>
        <w:t>)</w:t>
      </w:r>
      <w:r w:rsidR="00DB4526" w:rsidRPr="00715627">
        <w:rPr>
          <w:rFonts w:ascii="Times New Roman" w:hAnsi="Times New Roman" w:cs="Times New Roman"/>
          <w:sz w:val="24"/>
          <w:szCs w:val="24"/>
        </w:rPr>
        <w:t>A</w:t>
      </w:r>
      <w:r w:rsidR="009922F0" w:rsidRPr="00715627">
        <w:rPr>
          <w:rFonts w:ascii="Times New Roman" w:hAnsi="Times New Roman" w:cs="Times New Roman"/>
          <w:sz w:val="24"/>
          <w:szCs w:val="24"/>
        </w:rPr>
        <w:t xml:space="preserve"> </w:t>
      </w:r>
      <w:r w:rsidR="00DB4526" w:rsidRPr="00715627">
        <w:rPr>
          <w:rFonts w:ascii="Times New Roman" w:hAnsi="Times New Roman" w:cs="Times New Roman"/>
          <w:sz w:val="24"/>
          <w:szCs w:val="24"/>
        </w:rPr>
        <w:t>younger women presenting the</w:t>
      </w:r>
      <w:r w:rsidR="009922F0" w:rsidRPr="00715627">
        <w:rPr>
          <w:rFonts w:ascii="Times New Roman" w:hAnsi="Times New Roman" w:cs="Times New Roman"/>
          <w:sz w:val="24"/>
          <w:szCs w:val="24"/>
        </w:rPr>
        <w:t xml:space="preserve"> clinic </w:t>
      </w:r>
      <w:r w:rsidR="00DB4526" w:rsidRPr="00715627">
        <w:rPr>
          <w:rFonts w:ascii="Times New Roman" w:hAnsi="Times New Roman" w:cs="Times New Roman"/>
          <w:sz w:val="24"/>
          <w:szCs w:val="24"/>
        </w:rPr>
        <w:t>with</w:t>
      </w:r>
      <w:r w:rsidR="009922F0" w:rsidRPr="00715627">
        <w:rPr>
          <w:rFonts w:ascii="Times New Roman" w:hAnsi="Times New Roman" w:cs="Times New Roman"/>
          <w:sz w:val="24"/>
          <w:szCs w:val="24"/>
        </w:rPr>
        <w:t xml:space="preserve"> a period that is annoyingly difficult to predict but is not excessive, and therefore she is unable to predict which nights she is able to engage in sexual activity. The term used to describe her menstrual cycle would be:</w:t>
      </w:r>
    </w:p>
    <w:p w14:paraId="42E118A5" w14:textId="77777777" w:rsidR="009922F0" w:rsidRPr="00715627" w:rsidRDefault="009922F0" w:rsidP="00715627">
      <w:pPr>
        <w:pStyle w:val="ListParagraph"/>
        <w:numPr>
          <w:ilvl w:val="0"/>
          <w:numId w:val="26"/>
        </w:numPr>
        <w:spacing w:after="0"/>
        <w:rPr>
          <w:rFonts w:ascii="Times New Roman" w:hAnsi="Times New Roman" w:cs="Times New Roman"/>
          <w:sz w:val="24"/>
          <w:szCs w:val="24"/>
        </w:rPr>
      </w:pPr>
      <w:r w:rsidRPr="00715627">
        <w:rPr>
          <w:rFonts w:ascii="Times New Roman" w:hAnsi="Times New Roman" w:cs="Times New Roman"/>
          <w:sz w:val="24"/>
          <w:szCs w:val="24"/>
        </w:rPr>
        <w:t>Mentorrhagia</w:t>
      </w:r>
    </w:p>
    <w:p w14:paraId="507B5C57" w14:textId="77777777" w:rsidR="009922F0" w:rsidRPr="00715627" w:rsidRDefault="00D44873" w:rsidP="00715627">
      <w:pPr>
        <w:pStyle w:val="ListParagraph"/>
        <w:numPr>
          <w:ilvl w:val="0"/>
          <w:numId w:val="26"/>
        </w:numPr>
        <w:spacing w:after="0"/>
        <w:rPr>
          <w:rFonts w:ascii="Times New Roman" w:hAnsi="Times New Roman" w:cs="Times New Roman"/>
          <w:sz w:val="24"/>
          <w:szCs w:val="24"/>
        </w:rPr>
      </w:pPr>
      <w:r w:rsidRPr="00715627">
        <w:rPr>
          <w:rFonts w:ascii="Times New Roman" w:hAnsi="Times New Roman" w:cs="Times New Roman"/>
          <w:sz w:val="24"/>
          <w:szCs w:val="24"/>
        </w:rPr>
        <w:t>b)</w:t>
      </w:r>
      <w:r w:rsidR="009922F0" w:rsidRPr="00715627">
        <w:rPr>
          <w:rFonts w:ascii="Times New Roman" w:hAnsi="Times New Roman" w:cs="Times New Roman"/>
          <w:sz w:val="24"/>
          <w:szCs w:val="24"/>
        </w:rPr>
        <w:t>Oligomenorrhea</w:t>
      </w:r>
    </w:p>
    <w:p w14:paraId="27924CC0" w14:textId="77777777" w:rsidR="009922F0" w:rsidRPr="00715627" w:rsidRDefault="00D44873" w:rsidP="00715627">
      <w:pPr>
        <w:pStyle w:val="ListParagraph"/>
        <w:numPr>
          <w:ilvl w:val="0"/>
          <w:numId w:val="26"/>
        </w:numPr>
        <w:spacing w:after="0"/>
        <w:rPr>
          <w:rFonts w:ascii="Times New Roman" w:hAnsi="Times New Roman" w:cs="Times New Roman"/>
          <w:sz w:val="24"/>
          <w:szCs w:val="24"/>
        </w:rPr>
      </w:pPr>
      <w:r w:rsidRPr="00715627">
        <w:rPr>
          <w:rFonts w:ascii="Times New Roman" w:hAnsi="Times New Roman" w:cs="Times New Roman"/>
          <w:sz w:val="24"/>
          <w:szCs w:val="24"/>
        </w:rPr>
        <w:t>c)</w:t>
      </w:r>
      <w:r w:rsidR="009922F0" w:rsidRPr="00715627">
        <w:rPr>
          <w:rFonts w:ascii="Times New Roman" w:hAnsi="Times New Roman" w:cs="Times New Roman"/>
          <w:sz w:val="24"/>
          <w:szCs w:val="24"/>
        </w:rPr>
        <w:t>Polymenorrhea</w:t>
      </w:r>
    </w:p>
    <w:p w14:paraId="32971EBE" w14:textId="77777777" w:rsidR="009922F0" w:rsidRPr="00715627" w:rsidRDefault="00D44873" w:rsidP="00715627">
      <w:pPr>
        <w:pStyle w:val="ListParagraph"/>
        <w:numPr>
          <w:ilvl w:val="0"/>
          <w:numId w:val="26"/>
        </w:numPr>
        <w:spacing w:after="0"/>
        <w:rPr>
          <w:rFonts w:ascii="Times New Roman" w:hAnsi="Times New Roman" w:cs="Times New Roman"/>
          <w:sz w:val="24"/>
          <w:szCs w:val="24"/>
        </w:rPr>
      </w:pPr>
      <w:r w:rsidRPr="00715627">
        <w:rPr>
          <w:rFonts w:ascii="Times New Roman" w:hAnsi="Times New Roman" w:cs="Times New Roman"/>
          <w:sz w:val="24"/>
          <w:szCs w:val="24"/>
        </w:rPr>
        <w:t>d)</w:t>
      </w:r>
      <w:r w:rsidR="009922F0" w:rsidRPr="00715627">
        <w:rPr>
          <w:rFonts w:ascii="Times New Roman" w:hAnsi="Times New Roman" w:cs="Times New Roman"/>
          <w:sz w:val="24"/>
          <w:szCs w:val="24"/>
        </w:rPr>
        <w:t>Menomentorrhegia</w:t>
      </w:r>
    </w:p>
    <w:p w14:paraId="6A833351" w14:textId="77777777" w:rsidR="00D4487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6</w:t>
      </w:r>
      <w:r w:rsidR="00D44873" w:rsidRPr="00715627">
        <w:rPr>
          <w:rFonts w:ascii="Times New Roman" w:hAnsi="Times New Roman" w:cs="Times New Roman"/>
          <w:sz w:val="24"/>
          <w:szCs w:val="24"/>
        </w:rPr>
        <w:t xml:space="preserve">)All of the following are potential pregnancy-associated complications of ﬁbroids during pregnancy except:      </w:t>
      </w:r>
    </w:p>
    <w:p w14:paraId="46549187" w14:textId="77777777" w:rsidR="00D44873" w:rsidRPr="00715627" w:rsidRDefault="00D44873" w:rsidP="00B96E9E">
      <w:pPr>
        <w:numPr>
          <w:ilvl w:val="0"/>
          <w:numId w:val="1"/>
        </w:numPr>
        <w:spacing w:after="0"/>
        <w:rPr>
          <w:rFonts w:ascii="Times New Roman" w:hAnsi="Times New Roman" w:cs="Times New Roman"/>
          <w:sz w:val="24"/>
          <w:szCs w:val="24"/>
        </w:rPr>
      </w:pPr>
      <w:r w:rsidRPr="00715627">
        <w:rPr>
          <w:rFonts w:ascii="Times New Roman" w:hAnsi="Times New Roman" w:cs="Times New Roman"/>
          <w:sz w:val="24"/>
          <w:szCs w:val="24"/>
        </w:rPr>
        <w:t xml:space="preserve">Intrauterine growth restriction (IUGR)     </w:t>
      </w:r>
    </w:p>
    <w:p w14:paraId="355FBF7C" w14:textId="77777777" w:rsidR="00D44873" w:rsidRPr="00715627" w:rsidRDefault="00D44873" w:rsidP="00B96E9E">
      <w:pPr>
        <w:numPr>
          <w:ilvl w:val="0"/>
          <w:numId w:val="1"/>
        </w:numPr>
        <w:spacing w:after="0"/>
        <w:rPr>
          <w:rFonts w:ascii="Times New Roman" w:hAnsi="Times New Roman" w:cs="Times New Roman"/>
          <w:sz w:val="24"/>
          <w:szCs w:val="24"/>
        </w:rPr>
      </w:pPr>
      <w:r w:rsidRPr="00715627">
        <w:rPr>
          <w:rFonts w:ascii="Times New Roman" w:hAnsi="Times New Roman" w:cs="Times New Roman"/>
          <w:sz w:val="24"/>
          <w:szCs w:val="24"/>
        </w:rPr>
        <w:t xml:space="preserve">Preterm labor      </w:t>
      </w:r>
    </w:p>
    <w:p w14:paraId="3541D0EA" w14:textId="77777777" w:rsidR="00D44873" w:rsidRPr="00715627" w:rsidRDefault="00D44873" w:rsidP="00B96E9E">
      <w:pPr>
        <w:numPr>
          <w:ilvl w:val="0"/>
          <w:numId w:val="1"/>
        </w:numPr>
        <w:spacing w:after="0"/>
        <w:rPr>
          <w:rFonts w:ascii="Times New Roman" w:hAnsi="Times New Roman" w:cs="Times New Roman"/>
          <w:sz w:val="24"/>
          <w:szCs w:val="24"/>
        </w:rPr>
      </w:pPr>
      <w:r w:rsidRPr="00715627">
        <w:rPr>
          <w:rFonts w:ascii="Times New Roman" w:hAnsi="Times New Roman" w:cs="Times New Roman"/>
          <w:sz w:val="24"/>
          <w:szCs w:val="24"/>
        </w:rPr>
        <w:t xml:space="preserve">Breech presentation      </w:t>
      </w:r>
    </w:p>
    <w:p w14:paraId="38F864D2" w14:textId="77777777" w:rsidR="005C2A8E" w:rsidRPr="00715627" w:rsidRDefault="00D44873" w:rsidP="00B96E9E">
      <w:pPr>
        <w:numPr>
          <w:ilvl w:val="0"/>
          <w:numId w:val="1"/>
        </w:numPr>
        <w:spacing w:after="0"/>
        <w:rPr>
          <w:rFonts w:ascii="Times New Roman" w:hAnsi="Times New Roman" w:cs="Times New Roman"/>
          <w:sz w:val="24"/>
          <w:szCs w:val="24"/>
        </w:rPr>
      </w:pPr>
      <w:r w:rsidRPr="00715627">
        <w:rPr>
          <w:rFonts w:ascii="Times New Roman" w:hAnsi="Times New Roman" w:cs="Times New Roman"/>
          <w:sz w:val="24"/>
          <w:szCs w:val="24"/>
        </w:rPr>
        <w:t xml:space="preserve">Postpartum hemorrhage </w:t>
      </w:r>
    </w:p>
    <w:p w14:paraId="2C408E87" w14:textId="77777777" w:rsidR="005C2A8E" w:rsidRPr="00715627" w:rsidRDefault="00D44873" w:rsidP="00B96E9E">
      <w:pPr>
        <w:shd w:val="clear" w:color="auto" w:fill="FFFFFF"/>
        <w:spacing w:after="0"/>
        <w:rPr>
          <w:rFonts w:ascii="Times New Roman" w:hAnsi="Times New Roman" w:cs="Times New Roman"/>
          <w:sz w:val="24"/>
          <w:szCs w:val="24"/>
          <w:shd w:val="clear" w:color="auto" w:fill="FFFFFF"/>
        </w:rPr>
      </w:pPr>
      <w:r w:rsidRPr="00715627">
        <w:rPr>
          <w:rFonts w:ascii="Times New Roman" w:hAnsi="Times New Roman" w:cs="Times New Roman"/>
          <w:sz w:val="24"/>
          <w:szCs w:val="24"/>
        </w:rPr>
        <w:t xml:space="preserve"> </w:t>
      </w:r>
      <w:r w:rsidR="00146813" w:rsidRPr="00715627">
        <w:rPr>
          <w:rFonts w:ascii="Times New Roman" w:hAnsi="Times New Roman" w:cs="Times New Roman"/>
          <w:sz w:val="24"/>
          <w:szCs w:val="24"/>
        </w:rPr>
        <w:t>7</w:t>
      </w:r>
      <w:r w:rsidR="005C2A8E" w:rsidRPr="00715627">
        <w:rPr>
          <w:rFonts w:ascii="Times New Roman" w:eastAsia="Times New Roman" w:hAnsi="Times New Roman" w:cs="Times New Roman"/>
          <w:sz w:val="24"/>
          <w:szCs w:val="24"/>
        </w:rPr>
        <w:t>)</w:t>
      </w:r>
      <w:r w:rsidR="005C2A8E" w:rsidRPr="00715627">
        <w:rPr>
          <w:rFonts w:ascii="Times New Roman" w:hAnsi="Times New Roman" w:cs="Times New Roman"/>
          <w:sz w:val="24"/>
          <w:szCs w:val="24"/>
          <w:shd w:val="clear" w:color="auto" w:fill="FFFFFF"/>
        </w:rPr>
        <w:t xml:space="preserve">  Which of the following are the most important and clinically useful risk factors for breast cancer?</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a) Fibrocystic disease, age, and gender.</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b) Cysts, family history in immediate relatives, and gender.</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c) Age, gender, and family history in immediate relatives.</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d)Obesity, nulliparity, and alcohol use.</w:t>
      </w:r>
    </w:p>
    <w:p w14:paraId="43A89A66" w14:textId="77777777" w:rsidR="005C2A8E" w:rsidRPr="00715627" w:rsidRDefault="00146813" w:rsidP="00B96E9E">
      <w:pPr>
        <w:shd w:val="clear" w:color="auto" w:fill="FFFFFF"/>
        <w:spacing w:after="0"/>
        <w:rPr>
          <w:rFonts w:ascii="Times New Roman" w:hAnsi="Times New Roman" w:cs="Times New Roman"/>
          <w:sz w:val="24"/>
          <w:szCs w:val="24"/>
          <w:shd w:val="clear" w:color="auto" w:fill="FFFFFF"/>
        </w:rPr>
      </w:pPr>
      <w:r w:rsidRPr="00715627">
        <w:rPr>
          <w:rFonts w:ascii="Times New Roman" w:hAnsi="Times New Roman" w:cs="Times New Roman"/>
          <w:sz w:val="24"/>
          <w:szCs w:val="24"/>
          <w:shd w:val="clear" w:color="auto" w:fill="FFFFFF"/>
        </w:rPr>
        <w:t>8</w:t>
      </w:r>
      <w:r w:rsidR="005C2A8E" w:rsidRPr="00715627">
        <w:rPr>
          <w:rFonts w:ascii="Times New Roman" w:hAnsi="Times New Roman" w:cs="Times New Roman"/>
          <w:sz w:val="24"/>
          <w:szCs w:val="24"/>
          <w:shd w:val="clear" w:color="auto" w:fill="FFFFFF"/>
        </w:rPr>
        <w:t>)  Failure to perform radiation after wide excision of an invasive cancer of the breast risks which of the following outcomes?</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a) Recurrence of cancer in the ipsilateral breast.</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b) Shorter survival time.</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c) Regional nodal recurrence.</w:t>
      </w:r>
      <w:r w:rsidR="005C2A8E" w:rsidRPr="00715627">
        <w:rPr>
          <w:rFonts w:ascii="Times New Roman" w:hAnsi="Times New Roman" w:cs="Times New Roman"/>
          <w:sz w:val="24"/>
          <w:szCs w:val="24"/>
        </w:rPr>
        <w:br/>
      </w:r>
      <w:r w:rsidR="005C2A8E" w:rsidRPr="00715627">
        <w:rPr>
          <w:rFonts w:ascii="Times New Roman" w:hAnsi="Times New Roman" w:cs="Times New Roman"/>
          <w:sz w:val="24"/>
          <w:szCs w:val="24"/>
          <w:shd w:val="clear" w:color="auto" w:fill="FFFFFF"/>
        </w:rPr>
        <w:t xml:space="preserve">     d) Greater chance of breast cancer mortality.</w:t>
      </w:r>
    </w:p>
    <w:p w14:paraId="36380E3A" w14:textId="77777777" w:rsidR="009922F0"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9</w:t>
      </w:r>
      <w:r w:rsidR="005033AF" w:rsidRPr="00715627">
        <w:rPr>
          <w:rFonts w:ascii="Times New Roman" w:hAnsi="Times New Roman" w:cs="Times New Roman"/>
          <w:sz w:val="24"/>
          <w:szCs w:val="24"/>
        </w:rPr>
        <w:t>)</w:t>
      </w:r>
      <w:r w:rsidR="009922F0" w:rsidRPr="00715627">
        <w:rPr>
          <w:rFonts w:ascii="Times New Roman" w:hAnsi="Times New Roman" w:cs="Times New Roman"/>
          <w:sz w:val="24"/>
          <w:szCs w:val="24"/>
        </w:rPr>
        <w:t xml:space="preserve">A young female patient comes to your clinic with </w:t>
      </w:r>
      <w:r w:rsidR="00D44873" w:rsidRPr="00715627">
        <w:rPr>
          <w:rFonts w:ascii="Times New Roman" w:hAnsi="Times New Roman" w:cs="Times New Roman"/>
          <w:sz w:val="24"/>
          <w:szCs w:val="24"/>
        </w:rPr>
        <w:t>generalized</w:t>
      </w:r>
      <w:r w:rsidR="009922F0" w:rsidRPr="00715627">
        <w:rPr>
          <w:rFonts w:ascii="Times New Roman" w:hAnsi="Times New Roman" w:cs="Times New Roman"/>
          <w:sz w:val="24"/>
          <w:szCs w:val="24"/>
        </w:rPr>
        <w:t xml:space="preserve"> swelling around her face, eyes and lips which seemed to come on without any real stimulus. One of the drugs used to manage this condition is danazol, which also can be used in the treatment of which other condition?</w:t>
      </w:r>
    </w:p>
    <w:p w14:paraId="1F869260" w14:textId="77777777" w:rsidR="009922F0" w:rsidRPr="00715627" w:rsidRDefault="00B332E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D44873" w:rsidRPr="00715627">
        <w:rPr>
          <w:rFonts w:ascii="Times New Roman" w:hAnsi="Times New Roman" w:cs="Times New Roman"/>
          <w:sz w:val="24"/>
          <w:szCs w:val="24"/>
        </w:rPr>
        <w:t>a)</w:t>
      </w:r>
      <w:r w:rsidR="00B576FD" w:rsidRPr="00715627">
        <w:rPr>
          <w:rFonts w:ascii="Times New Roman" w:hAnsi="Times New Roman" w:cs="Times New Roman"/>
          <w:sz w:val="24"/>
          <w:szCs w:val="24"/>
        </w:rPr>
        <w:t xml:space="preserve"> </w:t>
      </w:r>
      <w:r w:rsidR="009922F0" w:rsidRPr="00715627">
        <w:rPr>
          <w:rFonts w:ascii="Times New Roman" w:hAnsi="Times New Roman" w:cs="Times New Roman"/>
          <w:sz w:val="24"/>
          <w:szCs w:val="24"/>
        </w:rPr>
        <w:t>Endometriosis</w:t>
      </w:r>
    </w:p>
    <w:p w14:paraId="08AA3569" w14:textId="77777777" w:rsidR="009922F0" w:rsidRPr="00715627" w:rsidRDefault="00B332E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D44873" w:rsidRPr="00715627">
        <w:rPr>
          <w:rFonts w:ascii="Times New Roman" w:hAnsi="Times New Roman" w:cs="Times New Roman"/>
          <w:sz w:val="24"/>
          <w:szCs w:val="24"/>
        </w:rPr>
        <w:t>b)</w:t>
      </w:r>
      <w:r w:rsidR="009922F0" w:rsidRPr="00715627">
        <w:rPr>
          <w:rFonts w:ascii="Times New Roman" w:hAnsi="Times New Roman" w:cs="Times New Roman"/>
          <w:sz w:val="24"/>
          <w:szCs w:val="24"/>
        </w:rPr>
        <w:t>Hypertension</w:t>
      </w:r>
    </w:p>
    <w:p w14:paraId="04CFAA08" w14:textId="77777777" w:rsidR="009922F0" w:rsidRPr="00715627" w:rsidRDefault="00B332E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D44873" w:rsidRPr="00715627">
        <w:rPr>
          <w:rFonts w:ascii="Times New Roman" w:hAnsi="Times New Roman" w:cs="Times New Roman"/>
          <w:sz w:val="24"/>
          <w:szCs w:val="24"/>
        </w:rPr>
        <w:t>c)</w:t>
      </w:r>
      <w:r w:rsidR="009922F0" w:rsidRPr="00715627">
        <w:rPr>
          <w:rFonts w:ascii="Times New Roman" w:hAnsi="Times New Roman" w:cs="Times New Roman"/>
          <w:sz w:val="24"/>
          <w:szCs w:val="24"/>
        </w:rPr>
        <w:t>Headaches</w:t>
      </w:r>
    </w:p>
    <w:p w14:paraId="2DBAA0D1" w14:textId="77777777" w:rsidR="009922F0" w:rsidRPr="00715627" w:rsidRDefault="00B332E3"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D44873" w:rsidRPr="00715627">
        <w:rPr>
          <w:rFonts w:ascii="Times New Roman" w:hAnsi="Times New Roman" w:cs="Times New Roman"/>
          <w:sz w:val="24"/>
          <w:szCs w:val="24"/>
        </w:rPr>
        <w:t>d)</w:t>
      </w:r>
      <w:r w:rsidR="009922F0" w:rsidRPr="00715627">
        <w:rPr>
          <w:rFonts w:ascii="Times New Roman" w:hAnsi="Times New Roman" w:cs="Times New Roman"/>
          <w:sz w:val="24"/>
          <w:szCs w:val="24"/>
        </w:rPr>
        <w:t>Acne</w:t>
      </w:r>
    </w:p>
    <w:p w14:paraId="6BB83655" w14:textId="77777777" w:rsidR="00B96E9E" w:rsidRPr="00715627" w:rsidRDefault="00B96E9E" w:rsidP="00B96E9E">
      <w:pPr>
        <w:spacing w:after="0"/>
        <w:rPr>
          <w:rFonts w:ascii="Times New Roman" w:hAnsi="Times New Roman" w:cs="Times New Roman"/>
          <w:sz w:val="24"/>
          <w:szCs w:val="24"/>
        </w:rPr>
      </w:pPr>
    </w:p>
    <w:p w14:paraId="150954DD" w14:textId="77777777" w:rsidR="00B96E9E" w:rsidRPr="00715627" w:rsidRDefault="00B96E9E" w:rsidP="00B96E9E">
      <w:pPr>
        <w:spacing w:after="0"/>
        <w:rPr>
          <w:rFonts w:ascii="Times New Roman" w:hAnsi="Times New Roman" w:cs="Times New Roman"/>
          <w:sz w:val="24"/>
          <w:szCs w:val="24"/>
        </w:rPr>
      </w:pPr>
    </w:p>
    <w:p w14:paraId="22097109" w14:textId="77777777" w:rsidR="00B96E9E" w:rsidRPr="00715627" w:rsidRDefault="00B96E9E" w:rsidP="00B96E9E">
      <w:pPr>
        <w:spacing w:after="0"/>
        <w:rPr>
          <w:rFonts w:ascii="Times New Roman" w:hAnsi="Times New Roman" w:cs="Times New Roman"/>
          <w:sz w:val="24"/>
          <w:szCs w:val="24"/>
        </w:rPr>
      </w:pPr>
    </w:p>
    <w:p w14:paraId="5F423C6F" w14:textId="77777777" w:rsidR="00D44873"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lastRenderedPageBreak/>
        <w:t>10</w:t>
      </w:r>
      <w:r w:rsidR="00D44873" w:rsidRPr="00715627">
        <w:rPr>
          <w:rFonts w:ascii="Times New Roman" w:hAnsi="Times New Roman" w:cs="Times New Roman"/>
          <w:sz w:val="24"/>
          <w:szCs w:val="24"/>
        </w:rPr>
        <w:t xml:space="preserve">)All the statements below are true in regard to </w:t>
      </w:r>
      <w:r w:rsidR="00D44873" w:rsidRPr="00715627">
        <w:rPr>
          <w:rFonts w:ascii="Times New Roman" w:hAnsi="Times New Roman" w:cs="Times New Roman"/>
          <w:bCs/>
          <w:sz w:val="24"/>
          <w:szCs w:val="24"/>
        </w:rPr>
        <w:t xml:space="preserve">benign conditions of the cervix </w:t>
      </w:r>
      <w:r w:rsidR="00D44873" w:rsidRPr="00715627">
        <w:rPr>
          <w:rFonts w:ascii="Times New Roman" w:hAnsi="Times New Roman" w:cs="Times New Roman"/>
          <w:b/>
          <w:bCs/>
          <w:sz w:val="24"/>
          <w:szCs w:val="24"/>
        </w:rPr>
        <w:t>EXCEPT</w:t>
      </w:r>
      <w:r w:rsidR="00D44873" w:rsidRPr="00715627">
        <w:rPr>
          <w:rFonts w:ascii="Times New Roman" w:hAnsi="Times New Roman" w:cs="Times New Roman"/>
          <w:vanish/>
          <w:sz w:val="24"/>
          <w:szCs w:val="24"/>
        </w:rPr>
        <w:t>Top of Form</w:t>
      </w:r>
    </w:p>
    <w:p w14:paraId="0B156A2F" w14:textId="77777777" w:rsidR="00D44873" w:rsidRPr="00715627" w:rsidRDefault="00D44873" w:rsidP="00B96E9E">
      <w:pPr>
        <w:pStyle w:val="ListParagraph"/>
        <w:numPr>
          <w:ilvl w:val="0"/>
          <w:numId w:val="15"/>
        </w:numPr>
        <w:spacing w:after="0"/>
        <w:rPr>
          <w:rFonts w:ascii="Times New Roman" w:hAnsi="Times New Roman" w:cs="Times New Roman"/>
          <w:sz w:val="24"/>
          <w:szCs w:val="24"/>
        </w:rPr>
      </w:pPr>
      <w:r w:rsidRPr="00715627">
        <w:rPr>
          <w:rFonts w:ascii="Times New Roman" w:hAnsi="Times New Roman" w:cs="Times New Roman"/>
          <w:sz w:val="24"/>
          <w:szCs w:val="24"/>
        </w:rPr>
        <w:t>When the columnar epithelium of the endocervix is visible as a red area around the os on the surface of the cervix, this is known as a cervical ectrop</w:t>
      </w:r>
      <w:r w:rsidR="000D39A7" w:rsidRPr="00715627">
        <w:rPr>
          <w:rFonts w:ascii="Times New Roman" w:hAnsi="Times New Roman" w:cs="Times New Roman"/>
          <w:sz w:val="24"/>
          <w:szCs w:val="24"/>
        </w:rPr>
        <w:t xml:space="preserve">ion </w:t>
      </w:r>
    </w:p>
    <w:p w14:paraId="4F974A37" w14:textId="77777777" w:rsidR="00D44873" w:rsidRPr="00715627" w:rsidRDefault="00D44873" w:rsidP="00B96E9E">
      <w:pPr>
        <w:pStyle w:val="ListParagraph"/>
        <w:numPr>
          <w:ilvl w:val="0"/>
          <w:numId w:val="15"/>
        </w:numPr>
        <w:spacing w:after="0"/>
        <w:rPr>
          <w:rFonts w:ascii="Times New Roman" w:hAnsi="Times New Roman" w:cs="Times New Roman"/>
          <w:sz w:val="24"/>
          <w:szCs w:val="24"/>
        </w:rPr>
      </w:pPr>
      <w:r w:rsidRPr="00715627">
        <w:rPr>
          <w:rFonts w:ascii="Times New Roman" w:hAnsi="Times New Roman" w:cs="Times New Roman"/>
          <w:sz w:val="24"/>
          <w:szCs w:val="24"/>
        </w:rPr>
        <w:t>Ectropion is a cause of postcoital bleeding (PCB) and may be treated by cryotherapy without smear testing.</w:t>
      </w:r>
    </w:p>
    <w:p w14:paraId="7A070235" w14:textId="77777777" w:rsidR="00D44873" w:rsidRPr="00715627" w:rsidRDefault="00D44873" w:rsidP="00B96E9E">
      <w:pPr>
        <w:pStyle w:val="ListParagraph"/>
        <w:numPr>
          <w:ilvl w:val="0"/>
          <w:numId w:val="15"/>
        </w:numPr>
        <w:spacing w:after="0"/>
        <w:rPr>
          <w:rFonts w:ascii="Times New Roman" w:hAnsi="Times New Roman" w:cs="Times New Roman"/>
          <w:sz w:val="24"/>
          <w:szCs w:val="24"/>
        </w:rPr>
      </w:pPr>
      <w:r w:rsidRPr="00715627">
        <w:rPr>
          <w:rFonts w:ascii="Times New Roman" w:hAnsi="Times New Roman" w:cs="Times New Roman"/>
          <w:sz w:val="24"/>
          <w:szCs w:val="24"/>
        </w:rPr>
        <w:t>Acute cervicitis may result from Sexually Transmitted Infections.</w:t>
      </w:r>
    </w:p>
    <w:p w14:paraId="79ECB079" w14:textId="77777777" w:rsidR="00D44873" w:rsidRPr="00715627" w:rsidRDefault="00D44873" w:rsidP="00B96E9E">
      <w:pPr>
        <w:pStyle w:val="ListParagraph"/>
        <w:numPr>
          <w:ilvl w:val="0"/>
          <w:numId w:val="15"/>
        </w:numPr>
        <w:spacing w:after="0"/>
        <w:rPr>
          <w:rFonts w:ascii="Times New Roman" w:hAnsi="Times New Roman" w:cs="Times New Roman"/>
          <w:sz w:val="24"/>
          <w:szCs w:val="24"/>
        </w:rPr>
      </w:pPr>
      <w:r w:rsidRPr="00715627">
        <w:rPr>
          <w:rFonts w:ascii="Times New Roman" w:hAnsi="Times New Roman" w:cs="Times New Roman"/>
          <w:sz w:val="24"/>
          <w:szCs w:val="24"/>
        </w:rPr>
        <w:t>Cervical polyps are most common in women &gt;40years</w:t>
      </w:r>
    </w:p>
    <w:p w14:paraId="083B10AA" w14:textId="77777777" w:rsidR="00D15D6D" w:rsidRPr="00715627" w:rsidRDefault="00146813" w:rsidP="00715627">
      <w:pPr>
        <w:spacing w:after="0"/>
        <w:rPr>
          <w:rFonts w:ascii="Times New Roman" w:hAnsi="Times New Roman" w:cs="Times New Roman"/>
          <w:b/>
          <w:sz w:val="24"/>
          <w:szCs w:val="24"/>
        </w:rPr>
      </w:pPr>
      <w:r w:rsidRPr="00715627">
        <w:rPr>
          <w:rFonts w:ascii="Times New Roman" w:hAnsi="Times New Roman" w:cs="Times New Roman"/>
          <w:b/>
          <w:sz w:val="24"/>
          <w:szCs w:val="24"/>
        </w:rPr>
        <w:t>For Qs 11 and 12</w:t>
      </w:r>
      <w:r w:rsidR="00D15D6D" w:rsidRPr="00715627">
        <w:rPr>
          <w:rFonts w:ascii="Times New Roman" w:hAnsi="Times New Roman" w:cs="Times New Roman"/>
          <w:b/>
          <w:sz w:val="24"/>
          <w:szCs w:val="24"/>
        </w:rPr>
        <w:t>,Match the single best therapy for the case described.</w:t>
      </w:r>
    </w:p>
    <w:p w14:paraId="5CFB033A" w14:textId="77777777" w:rsidR="00D15D6D" w:rsidRPr="00715627" w:rsidRDefault="00D15D6D" w:rsidP="00715627">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danazol</w:t>
      </w:r>
    </w:p>
    <w:p w14:paraId="24B7AE20" w14:textId="77777777" w:rsidR="00D15D6D" w:rsidRPr="00715627" w:rsidRDefault="00D15D6D" w:rsidP="00715627">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 xml:space="preserve">progestin </w:t>
      </w:r>
    </w:p>
    <w:p w14:paraId="359FC43D" w14:textId="77777777" w:rsidR="00D15D6D" w:rsidRPr="00715627" w:rsidRDefault="00D15D6D" w:rsidP="00B96E9E">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clomiphene citrate</w:t>
      </w:r>
    </w:p>
    <w:p w14:paraId="4D381DFE" w14:textId="77777777" w:rsidR="00D15D6D" w:rsidRPr="00715627" w:rsidRDefault="00D15D6D" w:rsidP="00B96E9E">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 xml:space="preserve">hysterectomy </w:t>
      </w:r>
    </w:p>
    <w:p w14:paraId="7CE37E33" w14:textId="77777777" w:rsidR="00D15D6D" w:rsidRPr="00715627" w:rsidRDefault="00D15D6D" w:rsidP="00B96E9E">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radical hysterectomy</w:t>
      </w:r>
    </w:p>
    <w:p w14:paraId="3E6D5E11" w14:textId="77777777" w:rsidR="00D15D6D" w:rsidRPr="00715627" w:rsidRDefault="00D15D6D" w:rsidP="00B96E9E">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radiation</w:t>
      </w:r>
    </w:p>
    <w:p w14:paraId="04BE8F9E" w14:textId="77777777" w:rsidR="00D15D6D" w:rsidRPr="00715627" w:rsidRDefault="00D15D6D" w:rsidP="00B96E9E">
      <w:pPr>
        <w:pStyle w:val="ListParagraph"/>
        <w:numPr>
          <w:ilvl w:val="0"/>
          <w:numId w:val="22"/>
        </w:numPr>
        <w:spacing w:after="0"/>
        <w:rPr>
          <w:rFonts w:ascii="Times New Roman" w:hAnsi="Times New Roman" w:cs="Times New Roman"/>
          <w:sz w:val="24"/>
          <w:szCs w:val="24"/>
        </w:rPr>
      </w:pPr>
      <w:r w:rsidRPr="00715627">
        <w:rPr>
          <w:rFonts w:ascii="Times New Roman" w:hAnsi="Times New Roman" w:cs="Times New Roman"/>
          <w:sz w:val="24"/>
          <w:szCs w:val="24"/>
        </w:rPr>
        <w:t>no further treatment</w:t>
      </w:r>
    </w:p>
    <w:p w14:paraId="1D9840EB" w14:textId="77777777" w:rsidR="00D15D6D" w:rsidRPr="00715627" w:rsidRDefault="00146813" w:rsidP="00715627">
      <w:pPr>
        <w:spacing w:after="0" w:line="240" w:lineRule="auto"/>
        <w:rPr>
          <w:rFonts w:ascii="Times New Roman" w:hAnsi="Times New Roman" w:cs="Times New Roman"/>
          <w:sz w:val="24"/>
          <w:szCs w:val="24"/>
        </w:rPr>
      </w:pPr>
      <w:r w:rsidRPr="00715627">
        <w:rPr>
          <w:rFonts w:ascii="Times New Roman" w:hAnsi="Times New Roman" w:cs="Times New Roman"/>
          <w:sz w:val="24"/>
          <w:szCs w:val="24"/>
        </w:rPr>
        <w:t xml:space="preserve"> 11</w:t>
      </w:r>
      <w:r w:rsidR="00D15D6D" w:rsidRPr="00715627">
        <w:rPr>
          <w:rFonts w:ascii="Times New Roman" w:hAnsi="Times New Roman" w:cs="Times New Roman"/>
          <w:sz w:val="24"/>
          <w:szCs w:val="24"/>
        </w:rPr>
        <w:t>) A 37-year-old woman has a D</w:t>
      </w:r>
      <w:r w:rsidR="005D0A3C">
        <w:rPr>
          <w:rFonts w:ascii="Times New Roman" w:hAnsi="Times New Roman" w:cs="Times New Roman"/>
          <w:sz w:val="24"/>
          <w:szCs w:val="24"/>
        </w:rPr>
        <w:t xml:space="preserve">ilation and </w:t>
      </w:r>
      <w:r w:rsidR="00D15D6D" w:rsidRPr="00715627">
        <w:rPr>
          <w:rFonts w:ascii="Times New Roman" w:hAnsi="Times New Roman" w:cs="Times New Roman"/>
          <w:sz w:val="24"/>
          <w:szCs w:val="24"/>
        </w:rPr>
        <w:t>C</w:t>
      </w:r>
      <w:r w:rsidR="005D0A3C">
        <w:rPr>
          <w:rFonts w:ascii="Times New Roman" w:hAnsi="Times New Roman" w:cs="Times New Roman"/>
          <w:sz w:val="24"/>
          <w:szCs w:val="24"/>
        </w:rPr>
        <w:t>urretage</w:t>
      </w:r>
      <w:r w:rsidR="00D15D6D" w:rsidRPr="00715627">
        <w:rPr>
          <w:rFonts w:ascii="Times New Roman" w:hAnsi="Times New Roman" w:cs="Times New Roman"/>
          <w:sz w:val="24"/>
          <w:szCs w:val="24"/>
        </w:rPr>
        <w:t xml:space="preserve"> for irregular bleeding. The pathology shows simple hyperplasia without atypia </w:t>
      </w:r>
    </w:p>
    <w:p w14:paraId="74FF4AC3" w14:textId="77777777" w:rsidR="00715627" w:rsidRDefault="00146813" w:rsidP="00715627">
      <w:pPr>
        <w:spacing w:after="0" w:line="240" w:lineRule="auto"/>
        <w:rPr>
          <w:rFonts w:ascii="Times New Roman" w:hAnsi="Times New Roman" w:cs="Times New Roman"/>
          <w:sz w:val="24"/>
          <w:szCs w:val="24"/>
        </w:rPr>
      </w:pPr>
      <w:r w:rsidRPr="00715627">
        <w:rPr>
          <w:rFonts w:ascii="Times New Roman" w:hAnsi="Times New Roman" w:cs="Times New Roman"/>
          <w:sz w:val="24"/>
          <w:szCs w:val="24"/>
        </w:rPr>
        <w:t>12</w:t>
      </w:r>
      <w:r w:rsidR="00D15D6D" w:rsidRPr="00715627">
        <w:rPr>
          <w:rFonts w:ascii="Times New Roman" w:hAnsi="Times New Roman" w:cs="Times New Roman"/>
          <w:sz w:val="24"/>
          <w:szCs w:val="24"/>
        </w:rPr>
        <w:t>) A 48-year-old nulliparous woman has a 20-year history of oligomenorrhea and hirsutism. She recently had an episode of menorrhagia. Office e</w:t>
      </w:r>
      <w:r w:rsidR="00715627">
        <w:rPr>
          <w:rFonts w:ascii="Times New Roman" w:hAnsi="Times New Roman" w:cs="Times New Roman"/>
          <w:sz w:val="24"/>
          <w:szCs w:val="24"/>
        </w:rPr>
        <w:t xml:space="preserve">ndometrial biopsy shows complex </w:t>
      </w:r>
      <w:r w:rsidR="00D15D6D" w:rsidRPr="00715627">
        <w:rPr>
          <w:rFonts w:ascii="Times New Roman" w:hAnsi="Times New Roman" w:cs="Times New Roman"/>
          <w:sz w:val="24"/>
          <w:szCs w:val="24"/>
        </w:rPr>
        <w:t>hyperplasia with severe atypia</w:t>
      </w:r>
    </w:p>
    <w:p w14:paraId="00E4216A" w14:textId="77777777" w:rsidR="009922F0" w:rsidRPr="00715627" w:rsidRDefault="00146813" w:rsidP="00715627">
      <w:pPr>
        <w:spacing w:after="0" w:line="240" w:lineRule="auto"/>
        <w:rPr>
          <w:rFonts w:ascii="Times New Roman" w:hAnsi="Times New Roman" w:cs="Times New Roman"/>
          <w:sz w:val="24"/>
          <w:szCs w:val="24"/>
        </w:rPr>
      </w:pPr>
      <w:r w:rsidRPr="00715627">
        <w:rPr>
          <w:rFonts w:ascii="Times New Roman" w:hAnsi="Times New Roman" w:cs="Times New Roman"/>
          <w:sz w:val="24"/>
          <w:szCs w:val="24"/>
        </w:rPr>
        <w:t>13</w:t>
      </w:r>
      <w:r w:rsidR="005033AF" w:rsidRPr="00715627">
        <w:rPr>
          <w:rFonts w:ascii="Times New Roman" w:hAnsi="Times New Roman" w:cs="Times New Roman"/>
          <w:sz w:val="24"/>
          <w:szCs w:val="24"/>
        </w:rPr>
        <w:t>)</w:t>
      </w:r>
      <w:r w:rsidR="009922F0" w:rsidRPr="00715627">
        <w:rPr>
          <w:rFonts w:ascii="Times New Roman" w:hAnsi="Times New Roman" w:cs="Times New Roman"/>
          <w:sz w:val="24"/>
          <w:szCs w:val="24"/>
        </w:rPr>
        <w:t>A couple presents to your clinic stating that they are unable to get pregnant even though they've tried everything. A diagnosis of pulsatile infertility is made in the female, and medications are discussed. Which of the following medications would act like a GnRH analogue and provide a possible method of treatment in this couple?</w:t>
      </w:r>
    </w:p>
    <w:p w14:paraId="4AE29BAD" w14:textId="77777777" w:rsidR="009922F0" w:rsidRPr="00715627" w:rsidRDefault="00876FCE" w:rsidP="00715627">
      <w:pPr>
        <w:pStyle w:val="ListParagraph"/>
        <w:numPr>
          <w:ilvl w:val="0"/>
          <w:numId w:val="21"/>
        </w:numPr>
        <w:spacing w:after="0" w:line="240" w:lineRule="auto"/>
        <w:rPr>
          <w:rFonts w:ascii="Times New Roman" w:hAnsi="Times New Roman" w:cs="Times New Roman"/>
          <w:sz w:val="24"/>
          <w:szCs w:val="24"/>
        </w:rPr>
      </w:pPr>
      <w:r w:rsidRPr="00715627">
        <w:rPr>
          <w:rFonts w:ascii="Times New Roman" w:hAnsi="Times New Roman" w:cs="Times New Roman"/>
          <w:sz w:val="24"/>
          <w:szCs w:val="24"/>
        </w:rPr>
        <w:t>a)</w:t>
      </w:r>
      <w:r w:rsidR="009922F0" w:rsidRPr="00715627">
        <w:rPr>
          <w:rFonts w:ascii="Times New Roman" w:hAnsi="Times New Roman" w:cs="Times New Roman"/>
          <w:sz w:val="24"/>
          <w:szCs w:val="24"/>
        </w:rPr>
        <w:t>Leuprolide</w:t>
      </w:r>
    </w:p>
    <w:p w14:paraId="727B1037" w14:textId="77777777" w:rsidR="009922F0" w:rsidRPr="00715627" w:rsidRDefault="00876FCE" w:rsidP="00715627">
      <w:pPr>
        <w:pStyle w:val="ListParagraph"/>
        <w:numPr>
          <w:ilvl w:val="0"/>
          <w:numId w:val="21"/>
        </w:numPr>
        <w:spacing w:after="0" w:line="240" w:lineRule="auto"/>
        <w:rPr>
          <w:rFonts w:ascii="Times New Roman" w:hAnsi="Times New Roman" w:cs="Times New Roman"/>
          <w:sz w:val="24"/>
          <w:szCs w:val="24"/>
        </w:rPr>
      </w:pPr>
      <w:r w:rsidRPr="00715627">
        <w:rPr>
          <w:rFonts w:ascii="Times New Roman" w:hAnsi="Times New Roman" w:cs="Times New Roman"/>
          <w:sz w:val="24"/>
          <w:szCs w:val="24"/>
        </w:rPr>
        <w:t>b)</w:t>
      </w:r>
      <w:r w:rsidR="009922F0" w:rsidRPr="00715627">
        <w:rPr>
          <w:rFonts w:ascii="Times New Roman" w:hAnsi="Times New Roman" w:cs="Times New Roman"/>
          <w:sz w:val="24"/>
          <w:szCs w:val="24"/>
        </w:rPr>
        <w:t>Methyltestosterone</w:t>
      </w:r>
    </w:p>
    <w:p w14:paraId="762A0783" w14:textId="77777777" w:rsidR="009922F0" w:rsidRPr="00715627" w:rsidRDefault="00876FCE" w:rsidP="00715627">
      <w:pPr>
        <w:pStyle w:val="ListParagraph"/>
        <w:numPr>
          <w:ilvl w:val="0"/>
          <w:numId w:val="21"/>
        </w:numPr>
        <w:spacing w:after="0"/>
        <w:rPr>
          <w:rFonts w:ascii="Times New Roman" w:hAnsi="Times New Roman" w:cs="Times New Roman"/>
          <w:sz w:val="24"/>
          <w:szCs w:val="24"/>
        </w:rPr>
      </w:pPr>
      <w:r w:rsidRPr="00715627">
        <w:rPr>
          <w:rFonts w:ascii="Times New Roman" w:hAnsi="Times New Roman" w:cs="Times New Roman"/>
          <w:sz w:val="24"/>
          <w:szCs w:val="24"/>
        </w:rPr>
        <w:t>c)</w:t>
      </w:r>
      <w:r w:rsidR="009922F0" w:rsidRPr="00715627">
        <w:rPr>
          <w:rFonts w:ascii="Times New Roman" w:hAnsi="Times New Roman" w:cs="Times New Roman"/>
          <w:sz w:val="24"/>
          <w:szCs w:val="24"/>
        </w:rPr>
        <w:t>Clomiphene</w:t>
      </w:r>
    </w:p>
    <w:p w14:paraId="456F1E68" w14:textId="77777777" w:rsidR="009922F0" w:rsidRPr="00715627" w:rsidRDefault="00876FCE" w:rsidP="00B96E9E">
      <w:pPr>
        <w:pStyle w:val="ListParagraph"/>
        <w:numPr>
          <w:ilvl w:val="0"/>
          <w:numId w:val="21"/>
        </w:numPr>
        <w:spacing w:after="0"/>
        <w:rPr>
          <w:rFonts w:ascii="Times New Roman" w:hAnsi="Times New Roman" w:cs="Times New Roman"/>
          <w:sz w:val="24"/>
          <w:szCs w:val="24"/>
        </w:rPr>
      </w:pPr>
      <w:r w:rsidRPr="00715627">
        <w:rPr>
          <w:rFonts w:ascii="Times New Roman" w:hAnsi="Times New Roman" w:cs="Times New Roman"/>
          <w:sz w:val="24"/>
          <w:szCs w:val="24"/>
        </w:rPr>
        <w:t>d)</w:t>
      </w:r>
      <w:r w:rsidR="009922F0" w:rsidRPr="00715627">
        <w:rPr>
          <w:rFonts w:ascii="Times New Roman" w:hAnsi="Times New Roman" w:cs="Times New Roman"/>
          <w:sz w:val="24"/>
          <w:szCs w:val="24"/>
        </w:rPr>
        <w:t>Ketoconazole</w:t>
      </w:r>
    </w:p>
    <w:p w14:paraId="52EE5253" w14:textId="77777777" w:rsidR="007057D6"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14</w:t>
      </w:r>
      <w:r w:rsidR="007057D6" w:rsidRPr="00715627">
        <w:rPr>
          <w:rFonts w:ascii="Times New Roman" w:hAnsi="Times New Roman" w:cs="Times New Roman"/>
          <w:sz w:val="24"/>
          <w:szCs w:val="24"/>
        </w:rPr>
        <w:t xml:space="preserve">)A 15-year-old patient has had menstrual bleeding every 2 to 4 weeks since menarche 1 year ago. The bleeding can be both heavy and light. It sometimes lasts as long as 2 weeks. Which of the following is the next best step in the management of her problem? </w:t>
      </w:r>
    </w:p>
    <w:p w14:paraId="1BD90C20" w14:textId="77777777" w:rsidR="007057D6" w:rsidRPr="00715627" w:rsidRDefault="007057D6" w:rsidP="00B96E9E">
      <w:pPr>
        <w:pStyle w:val="ListParagraph"/>
        <w:numPr>
          <w:ilvl w:val="0"/>
          <w:numId w:val="14"/>
        </w:numPr>
        <w:spacing w:after="0"/>
        <w:rPr>
          <w:rFonts w:ascii="Times New Roman" w:hAnsi="Times New Roman" w:cs="Times New Roman"/>
          <w:sz w:val="24"/>
          <w:szCs w:val="24"/>
        </w:rPr>
      </w:pPr>
      <w:r w:rsidRPr="00715627">
        <w:rPr>
          <w:rFonts w:ascii="Times New Roman" w:hAnsi="Times New Roman" w:cs="Times New Roman"/>
          <w:sz w:val="24"/>
          <w:szCs w:val="24"/>
        </w:rPr>
        <w:t>obtain a pregnancy test</w:t>
      </w:r>
    </w:p>
    <w:p w14:paraId="70B2F686" w14:textId="77777777" w:rsidR="007057D6" w:rsidRPr="00715627" w:rsidRDefault="007057D6" w:rsidP="00B96E9E">
      <w:pPr>
        <w:pStyle w:val="ListParagraph"/>
        <w:numPr>
          <w:ilvl w:val="0"/>
          <w:numId w:val="14"/>
        </w:numPr>
        <w:spacing w:after="0"/>
        <w:rPr>
          <w:rFonts w:ascii="Times New Roman" w:hAnsi="Times New Roman" w:cs="Times New Roman"/>
          <w:sz w:val="24"/>
          <w:szCs w:val="24"/>
        </w:rPr>
      </w:pPr>
      <w:r w:rsidRPr="00715627">
        <w:rPr>
          <w:rFonts w:ascii="Times New Roman" w:hAnsi="Times New Roman" w:cs="Times New Roman"/>
          <w:sz w:val="24"/>
          <w:szCs w:val="24"/>
        </w:rPr>
        <w:t>perform an endometrial biopsy</w:t>
      </w:r>
    </w:p>
    <w:p w14:paraId="1CA856C9" w14:textId="77777777" w:rsidR="007057D6" w:rsidRPr="00715627" w:rsidRDefault="007057D6" w:rsidP="00B96E9E">
      <w:pPr>
        <w:pStyle w:val="ListParagraph"/>
        <w:numPr>
          <w:ilvl w:val="0"/>
          <w:numId w:val="14"/>
        </w:numPr>
        <w:spacing w:after="0"/>
        <w:rPr>
          <w:rFonts w:ascii="Times New Roman" w:hAnsi="Times New Roman" w:cs="Times New Roman"/>
          <w:sz w:val="24"/>
          <w:szCs w:val="24"/>
        </w:rPr>
      </w:pPr>
      <w:r w:rsidRPr="00715627">
        <w:rPr>
          <w:rFonts w:ascii="Times New Roman" w:hAnsi="Times New Roman" w:cs="Times New Roman"/>
          <w:sz w:val="24"/>
          <w:szCs w:val="24"/>
        </w:rPr>
        <w:t xml:space="preserve">obtain pelvic ultrasonography </w:t>
      </w:r>
    </w:p>
    <w:p w14:paraId="01162A46" w14:textId="77777777" w:rsidR="007057D6" w:rsidRPr="00715627" w:rsidRDefault="007057D6" w:rsidP="00B96E9E">
      <w:pPr>
        <w:pStyle w:val="ListParagraph"/>
        <w:numPr>
          <w:ilvl w:val="0"/>
          <w:numId w:val="14"/>
        </w:numPr>
        <w:spacing w:after="0"/>
        <w:rPr>
          <w:rFonts w:ascii="Times New Roman" w:hAnsi="Times New Roman" w:cs="Times New Roman"/>
          <w:sz w:val="24"/>
          <w:szCs w:val="24"/>
        </w:rPr>
      </w:pPr>
      <w:r w:rsidRPr="00715627">
        <w:rPr>
          <w:rFonts w:ascii="Times New Roman" w:hAnsi="Times New Roman" w:cs="Times New Roman"/>
          <w:sz w:val="24"/>
          <w:szCs w:val="24"/>
        </w:rPr>
        <w:t xml:space="preserve">initiate cyclic progestin therapy </w:t>
      </w:r>
    </w:p>
    <w:p w14:paraId="4A607D52" w14:textId="77777777" w:rsidR="00B576FD" w:rsidRPr="00715627" w:rsidRDefault="00146813" w:rsidP="00B96E9E">
      <w:pPr>
        <w:spacing w:after="0"/>
        <w:rPr>
          <w:rFonts w:ascii="Times New Roman" w:hAnsi="Times New Roman" w:cs="Times New Roman"/>
          <w:sz w:val="24"/>
          <w:szCs w:val="24"/>
        </w:rPr>
      </w:pPr>
      <w:r w:rsidRPr="00715627">
        <w:rPr>
          <w:rFonts w:ascii="Times New Roman" w:hAnsi="Times New Roman" w:cs="Times New Roman"/>
          <w:sz w:val="24"/>
          <w:szCs w:val="24"/>
        </w:rPr>
        <w:t>15</w:t>
      </w:r>
      <w:r w:rsidR="005033AF" w:rsidRPr="00715627">
        <w:rPr>
          <w:rFonts w:ascii="Times New Roman" w:hAnsi="Times New Roman" w:cs="Times New Roman"/>
          <w:sz w:val="24"/>
          <w:szCs w:val="24"/>
        </w:rPr>
        <w:t>)</w:t>
      </w:r>
      <w:r w:rsidR="00B576FD" w:rsidRPr="00715627">
        <w:rPr>
          <w:rFonts w:ascii="Times New Roman" w:hAnsi="Times New Roman" w:cs="Times New Roman"/>
          <w:sz w:val="24"/>
          <w:szCs w:val="24"/>
        </w:rPr>
        <w:t>Solid tumour with cystic areas in between filled with haemorrhagic fluid and accounting for about 20% of all ovarian cancers is?</w:t>
      </w:r>
    </w:p>
    <w:p w14:paraId="72B48DFA" w14:textId="77777777" w:rsidR="00B576FD" w:rsidRPr="00715627" w:rsidRDefault="00B576FD" w:rsidP="00B96E9E">
      <w:pPr>
        <w:pStyle w:val="ListParagraph"/>
        <w:numPr>
          <w:ilvl w:val="0"/>
          <w:numId w:val="19"/>
        </w:numPr>
        <w:spacing w:after="0"/>
        <w:rPr>
          <w:rFonts w:ascii="Times New Roman" w:hAnsi="Times New Roman" w:cs="Times New Roman"/>
          <w:sz w:val="24"/>
          <w:szCs w:val="24"/>
        </w:rPr>
      </w:pPr>
      <w:r w:rsidRPr="00715627">
        <w:rPr>
          <w:rFonts w:ascii="Times New Roman" w:hAnsi="Times New Roman" w:cs="Times New Roman"/>
          <w:sz w:val="24"/>
          <w:szCs w:val="24"/>
        </w:rPr>
        <w:t>Cystadenocarcinoma</w:t>
      </w:r>
    </w:p>
    <w:p w14:paraId="13B7974D" w14:textId="77777777" w:rsidR="00B576FD" w:rsidRPr="00715627" w:rsidRDefault="00B576FD" w:rsidP="00B96E9E">
      <w:pPr>
        <w:pStyle w:val="ListParagraph"/>
        <w:numPr>
          <w:ilvl w:val="0"/>
          <w:numId w:val="19"/>
        </w:numPr>
        <w:spacing w:after="0"/>
        <w:rPr>
          <w:rFonts w:ascii="Times New Roman" w:hAnsi="Times New Roman" w:cs="Times New Roman"/>
          <w:sz w:val="24"/>
          <w:szCs w:val="24"/>
        </w:rPr>
      </w:pPr>
      <w:r w:rsidRPr="00715627">
        <w:rPr>
          <w:rFonts w:ascii="Times New Roman" w:hAnsi="Times New Roman" w:cs="Times New Roman"/>
          <w:sz w:val="24"/>
          <w:szCs w:val="24"/>
        </w:rPr>
        <w:t>Mesonephroid tumors</w:t>
      </w:r>
    </w:p>
    <w:p w14:paraId="0534129C" w14:textId="77777777" w:rsidR="00B576FD" w:rsidRPr="00715627" w:rsidRDefault="005033AF" w:rsidP="00B96E9E">
      <w:pPr>
        <w:pStyle w:val="ListParagraph"/>
        <w:numPr>
          <w:ilvl w:val="0"/>
          <w:numId w:val="19"/>
        </w:numPr>
        <w:spacing w:after="0"/>
        <w:rPr>
          <w:rFonts w:ascii="Times New Roman" w:hAnsi="Times New Roman" w:cs="Times New Roman"/>
          <w:sz w:val="24"/>
          <w:szCs w:val="24"/>
        </w:rPr>
      </w:pPr>
      <w:r w:rsidRPr="00715627">
        <w:rPr>
          <w:rFonts w:ascii="Times New Roman" w:hAnsi="Times New Roman" w:cs="Times New Roman"/>
          <w:sz w:val="24"/>
          <w:szCs w:val="24"/>
        </w:rPr>
        <w:t>c)</w:t>
      </w:r>
      <w:r w:rsidR="00B576FD" w:rsidRPr="00715627">
        <w:rPr>
          <w:rFonts w:ascii="Times New Roman" w:hAnsi="Times New Roman" w:cs="Times New Roman"/>
          <w:sz w:val="24"/>
          <w:szCs w:val="24"/>
        </w:rPr>
        <w:t>Endometrioid tumour</w:t>
      </w:r>
    </w:p>
    <w:p w14:paraId="39BA8F8A" w14:textId="77777777" w:rsidR="0074418C" w:rsidRPr="00715627" w:rsidRDefault="00B576FD" w:rsidP="00B96E9E">
      <w:pPr>
        <w:pStyle w:val="ListParagraph"/>
        <w:numPr>
          <w:ilvl w:val="0"/>
          <w:numId w:val="19"/>
        </w:numPr>
        <w:spacing w:after="0"/>
        <w:rPr>
          <w:rFonts w:ascii="Times New Roman" w:hAnsi="Times New Roman" w:cs="Times New Roman"/>
          <w:sz w:val="24"/>
          <w:szCs w:val="24"/>
        </w:rPr>
      </w:pPr>
      <w:r w:rsidRPr="00715627">
        <w:rPr>
          <w:rFonts w:ascii="Times New Roman" w:hAnsi="Times New Roman" w:cs="Times New Roman"/>
          <w:sz w:val="24"/>
          <w:szCs w:val="24"/>
        </w:rPr>
        <w:t>Brenner tumour</w:t>
      </w:r>
    </w:p>
    <w:p w14:paraId="452162B2" w14:textId="77777777" w:rsidR="00A12F96" w:rsidRPr="00715627" w:rsidRDefault="00146813" w:rsidP="00B96E9E">
      <w:pPr>
        <w:spacing w:after="0"/>
        <w:rPr>
          <w:rFonts w:ascii="Times New Roman" w:hAnsi="Times New Roman" w:cs="Times New Roman"/>
          <w:sz w:val="24"/>
          <w:szCs w:val="24"/>
        </w:rPr>
      </w:pPr>
      <w:r w:rsidRPr="00715627">
        <w:rPr>
          <w:rFonts w:ascii="Times New Roman" w:eastAsia="Times New Roman" w:hAnsi="Times New Roman" w:cs="Times New Roman"/>
          <w:sz w:val="24"/>
          <w:szCs w:val="24"/>
        </w:rPr>
        <w:lastRenderedPageBreak/>
        <w:t>16</w:t>
      </w:r>
      <w:r w:rsidR="00A12F96" w:rsidRPr="00715627">
        <w:rPr>
          <w:rFonts w:ascii="Times New Roman" w:eastAsia="Times New Roman" w:hAnsi="Times New Roman" w:cs="Times New Roman"/>
          <w:sz w:val="24"/>
          <w:szCs w:val="24"/>
        </w:rPr>
        <w:t>) A 45 year old woman who had two normal pregnancies 15 and 18 years ago presents with the complain of amenorrhea for 7 months. She expresses the desire to become pregnant again. After exclusion of pregnancy, which of the following tests is next in the evaluation of this patient’s amenorrhea</w:t>
      </w:r>
    </w:p>
    <w:p w14:paraId="2CD41E08" w14:textId="77777777" w:rsidR="00A12F96" w:rsidRPr="00715627" w:rsidRDefault="001E5B0D"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a)</w:t>
      </w:r>
      <w:r w:rsidR="00A12F96" w:rsidRPr="00715627">
        <w:rPr>
          <w:rFonts w:ascii="Times New Roman" w:eastAsia="Times New Roman" w:hAnsi="Times New Roman" w:cs="Times New Roman"/>
          <w:sz w:val="24"/>
          <w:szCs w:val="24"/>
        </w:rPr>
        <w:t>LH and FSH levels</w:t>
      </w:r>
    </w:p>
    <w:p w14:paraId="6090EACD" w14:textId="77777777" w:rsidR="00A12F96" w:rsidRPr="00715627" w:rsidRDefault="001E5B0D"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b)</w:t>
      </w:r>
      <w:r w:rsidR="00A12F96" w:rsidRPr="00715627">
        <w:rPr>
          <w:rFonts w:ascii="Times New Roman" w:eastAsia="Times New Roman" w:hAnsi="Times New Roman" w:cs="Times New Roman"/>
          <w:sz w:val="24"/>
          <w:szCs w:val="24"/>
        </w:rPr>
        <w:t>Hysterosalpingogram</w:t>
      </w:r>
    </w:p>
    <w:p w14:paraId="328CA8C5" w14:textId="77777777" w:rsidR="00A12F96" w:rsidRPr="00715627" w:rsidRDefault="001E5B0D"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c)</w:t>
      </w:r>
      <w:r w:rsidR="00A12F96" w:rsidRPr="00715627">
        <w:rPr>
          <w:rFonts w:ascii="Times New Roman" w:eastAsia="Times New Roman" w:hAnsi="Times New Roman" w:cs="Times New Roman"/>
          <w:sz w:val="24"/>
          <w:szCs w:val="24"/>
        </w:rPr>
        <w:t>Endometrial biopsy</w:t>
      </w:r>
    </w:p>
    <w:p w14:paraId="59334F6D" w14:textId="77777777" w:rsidR="00A12F96" w:rsidRPr="00715627" w:rsidRDefault="001E5B0D"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d)</w:t>
      </w:r>
      <w:r w:rsidR="00A12F96" w:rsidRPr="00715627">
        <w:rPr>
          <w:rFonts w:ascii="Times New Roman" w:eastAsia="Times New Roman" w:hAnsi="Times New Roman" w:cs="Times New Roman"/>
          <w:sz w:val="24"/>
          <w:szCs w:val="24"/>
        </w:rPr>
        <w:t>Thyroid function tests</w:t>
      </w:r>
    </w:p>
    <w:p w14:paraId="207AFBD7" w14:textId="77777777" w:rsidR="00925599" w:rsidRPr="00715627" w:rsidRDefault="00146813" w:rsidP="00B96E9E">
      <w:pPr>
        <w:pStyle w:val="NormalWeb"/>
        <w:shd w:val="clear" w:color="auto" w:fill="FFFFFF"/>
        <w:spacing w:before="0" w:beforeAutospacing="0" w:after="0" w:afterAutospacing="0" w:line="276" w:lineRule="auto"/>
      </w:pPr>
      <w:r w:rsidRPr="00715627">
        <w:t>17</w:t>
      </w:r>
      <w:r w:rsidR="002E23FB" w:rsidRPr="00715627">
        <w:t xml:space="preserve">)A patient complains of heavy but regular menstrual periods. An anatomic cause of the magnitude of her flow has been ruled out. Which of the following has been shown to be most effective in reducing rather than eliminating her menstrual flow? </w:t>
      </w:r>
    </w:p>
    <w:p w14:paraId="291C2885" w14:textId="77777777" w:rsidR="00925599" w:rsidRPr="00715627" w:rsidRDefault="002E23FB" w:rsidP="00B96E9E">
      <w:pPr>
        <w:pStyle w:val="NormalWeb"/>
        <w:numPr>
          <w:ilvl w:val="0"/>
          <w:numId w:val="17"/>
        </w:numPr>
        <w:shd w:val="clear" w:color="auto" w:fill="FFFFFF"/>
        <w:spacing w:before="0" w:beforeAutospacing="0" w:after="0" w:afterAutospacing="0" w:line="276" w:lineRule="auto"/>
      </w:pPr>
      <w:r w:rsidRPr="00715627">
        <w:t xml:space="preserve">tranexamic acid </w:t>
      </w:r>
    </w:p>
    <w:p w14:paraId="384B3FBF" w14:textId="77777777" w:rsidR="002E23FB" w:rsidRPr="00715627" w:rsidRDefault="002E23FB" w:rsidP="00B96E9E">
      <w:pPr>
        <w:pStyle w:val="NormalWeb"/>
        <w:numPr>
          <w:ilvl w:val="0"/>
          <w:numId w:val="17"/>
        </w:numPr>
        <w:shd w:val="clear" w:color="auto" w:fill="FFFFFF"/>
        <w:spacing w:before="0" w:beforeAutospacing="0" w:after="0" w:afterAutospacing="0" w:line="276" w:lineRule="auto"/>
      </w:pPr>
      <w:r w:rsidRPr="00715627">
        <w:t xml:space="preserve">dilation and curettage </w:t>
      </w:r>
    </w:p>
    <w:p w14:paraId="39D95C87" w14:textId="77777777" w:rsidR="002E23FB" w:rsidRPr="00715627" w:rsidRDefault="002E23FB" w:rsidP="00B96E9E">
      <w:pPr>
        <w:pStyle w:val="NormalWeb"/>
        <w:numPr>
          <w:ilvl w:val="0"/>
          <w:numId w:val="17"/>
        </w:numPr>
        <w:shd w:val="clear" w:color="auto" w:fill="FFFFFF"/>
        <w:spacing w:before="0" w:beforeAutospacing="0" w:after="0" w:afterAutospacing="0" w:line="276" w:lineRule="auto"/>
      </w:pPr>
      <w:r w:rsidRPr="00715627">
        <w:t>depot m</w:t>
      </w:r>
      <w:r w:rsidR="005D0A3C">
        <w:t>edroxyprogesterone acetate (DMPA</w:t>
      </w:r>
      <w:r w:rsidRPr="00715627">
        <w:t>)</w:t>
      </w:r>
    </w:p>
    <w:p w14:paraId="62BF6E39" w14:textId="77777777" w:rsidR="002E23FB" w:rsidRPr="00715627" w:rsidRDefault="002E23FB" w:rsidP="00B96E9E">
      <w:pPr>
        <w:pStyle w:val="NormalWeb"/>
        <w:numPr>
          <w:ilvl w:val="0"/>
          <w:numId w:val="17"/>
        </w:numPr>
        <w:shd w:val="clear" w:color="auto" w:fill="FFFFFF"/>
        <w:spacing w:before="0" w:beforeAutospacing="0" w:after="0" w:afterAutospacing="0" w:line="276" w:lineRule="auto"/>
      </w:pPr>
      <w:r w:rsidRPr="00715627">
        <w:t>mis</w:t>
      </w:r>
      <w:r w:rsidR="005D0A3C">
        <w:t xml:space="preserve">oprostol </w:t>
      </w:r>
    </w:p>
    <w:p w14:paraId="64F46FF9" w14:textId="77777777" w:rsidR="00A12F96"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18</w:t>
      </w:r>
      <w:r w:rsidR="00A12F96" w:rsidRPr="00715627">
        <w:rPr>
          <w:rFonts w:ascii="Times New Roman" w:eastAsia="Times New Roman" w:hAnsi="Times New Roman" w:cs="Times New Roman"/>
          <w:sz w:val="24"/>
          <w:szCs w:val="24"/>
        </w:rPr>
        <w:t>) A 39 year old G3P3 complains of severe,progressive secondary dysmenorrhea and menorrhagia, Pelvic examamination demonstrates a tender,diffusely enlarged uterus with no adnexal tenderness.Results of endometrial biopsy are normal.The most likely diagnosis is</w:t>
      </w:r>
    </w:p>
    <w:p w14:paraId="1078998C"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a)</w:t>
      </w:r>
      <w:r w:rsidR="00A12F96" w:rsidRPr="00715627">
        <w:rPr>
          <w:rFonts w:ascii="Times New Roman" w:eastAsia="Times New Roman" w:hAnsi="Times New Roman" w:cs="Times New Roman"/>
          <w:sz w:val="24"/>
          <w:szCs w:val="24"/>
        </w:rPr>
        <w:t>Endometriosis</w:t>
      </w:r>
    </w:p>
    <w:p w14:paraId="7DA74D86"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b)</w:t>
      </w:r>
      <w:r w:rsidR="00A12F96" w:rsidRPr="00715627">
        <w:rPr>
          <w:rFonts w:ascii="Times New Roman" w:eastAsia="Times New Roman" w:hAnsi="Times New Roman" w:cs="Times New Roman"/>
          <w:sz w:val="24"/>
          <w:szCs w:val="24"/>
        </w:rPr>
        <w:t>Endometritis</w:t>
      </w:r>
    </w:p>
    <w:p w14:paraId="1655FA54"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c)</w:t>
      </w:r>
      <w:r w:rsidR="00A12F96" w:rsidRPr="00715627">
        <w:rPr>
          <w:rFonts w:ascii="Times New Roman" w:eastAsia="Times New Roman" w:hAnsi="Times New Roman" w:cs="Times New Roman"/>
          <w:sz w:val="24"/>
          <w:szCs w:val="24"/>
        </w:rPr>
        <w:t>Uterine sarcoma</w:t>
      </w:r>
    </w:p>
    <w:p w14:paraId="7B712AAD"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d)</w:t>
      </w:r>
      <w:r w:rsidR="00A12F96" w:rsidRPr="00715627">
        <w:rPr>
          <w:rFonts w:ascii="Times New Roman" w:eastAsia="Times New Roman" w:hAnsi="Times New Roman" w:cs="Times New Roman"/>
          <w:sz w:val="24"/>
          <w:szCs w:val="24"/>
        </w:rPr>
        <w:t>Leiomyoma</w:t>
      </w:r>
    </w:p>
    <w:p w14:paraId="3F7F1799" w14:textId="77777777" w:rsidR="00A12F96" w:rsidRPr="00715627" w:rsidRDefault="00146813"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19</w:t>
      </w:r>
      <w:r w:rsidR="00A12F96" w:rsidRPr="00715627">
        <w:rPr>
          <w:rFonts w:ascii="Times New Roman" w:eastAsia="Times New Roman" w:hAnsi="Times New Roman" w:cs="Times New Roman"/>
          <w:sz w:val="24"/>
          <w:szCs w:val="24"/>
        </w:rPr>
        <w:t>) A 19 year old woman presents for voluntary termination of pregnancy 6 weeks after her expected(missed) menses.An ultrasound confirms expected gestational age.The most safe and effective technique for termination of pregnancy would be ?</w:t>
      </w:r>
    </w:p>
    <w:p w14:paraId="09B92007"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a)</w:t>
      </w:r>
      <w:r w:rsidR="00A12F96" w:rsidRPr="00715627">
        <w:rPr>
          <w:rFonts w:ascii="Times New Roman" w:eastAsia="Times New Roman" w:hAnsi="Times New Roman" w:cs="Times New Roman"/>
          <w:sz w:val="24"/>
          <w:szCs w:val="24"/>
        </w:rPr>
        <w:t>Dilatation and evacuation</w:t>
      </w:r>
    </w:p>
    <w:p w14:paraId="1E0E5F0C"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b)</w:t>
      </w:r>
      <w:r w:rsidR="00A12F96" w:rsidRPr="00715627">
        <w:rPr>
          <w:rFonts w:ascii="Times New Roman" w:eastAsia="Times New Roman" w:hAnsi="Times New Roman" w:cs="Times New Roman"/>
          <w:sz w:val="24"/>
          <w:szCs w:val="24"/>
        </w:rPr>
        <w:t>Hypertonic saline infusion</w:t>
      </w:r>
    </w:p>
    <w:p w14:paraId="2861132C"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c)</w:t>
      </w:r>
      <w:r w:rsidR="00A12F96" w:rsidRPr="00715627">
        <w:rPr>
          <w:rFonts w:ascii="Times New Roman" w:eastAsia="Times New Roman" w:hAnsi="Times New Roman" w:cs="Times New Roman"/>
          <w:sz w:val="24"/>
          <w:szCs w:val="24"/>
        </w:rPr>
        <w:t>Sunction dilation and curettage</w:t>
      </w:r>
    </w:p>
    <w:p w14:paraId="2F294139" w14:textId="77777777" w:rsidR="00A12F96" w:rsidRPr="00715627" w:rsidRDefault="00CF2802"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 xml:space="preserve">     d)</w:t>
      </w:r>
      <w:r w:rsidR="00A12F96" w:rsidRPr="00715627">
        <w:rPr>
          <w:rFonts w:ascii="Times New Roman" w:eastAsia="Times New Roman" w:hAnsi="Times New Roman" w:cs="Times New Roman"/>
          <w:sz w:val="24"/>
          <w:szCs w:val="24"/>
        </w:rPr>
        <w:t>15-methyα- prostaglandin injection</w:t>
      </w:r>
    </w:p>
    <w:p w14:paraId="5CB7F10F" w14:textId="77777777" w:rsidR="0074418C" w:rsidRPr="00715627" w:rsidRDefault="0074418C" w:rsidP="00B96E9E">
      <w:pPr>
        <w:spacing w:after="0"/>
        <w:rPr>
          <w:rFonts w:ascii="Times New Roman" w:hAnsi="Times New Roman" w:cs="Times New Roman"/>
          <w:sz w:val="24"/>
          <w:szCs w:val="24"/>
        </w:rPr>
      </w:pPr>
      <w:r w:rsidRPr="00715627">
        <w:rPr>
          <w:rFonts w:ascii="Times New Roman" w:hAnsi="Times New Roman" w:cs="Times New Roman"/>
          <w:sz w:val="24"/>
          <w:szCs w:val="24"/>
        </w:rPr>
        <w:t>20)A 28-year-old nul</w:t>
      </w:r>
      <w:r w:rsidR="00B96E9E" w:rsidRPr="00715627">
        <w:rPr>
          <w:rFonts w:ascii="Times New Roman" w:hAnsi="Times New Roman" w:cs="Times New Roman"/>
          <w:sz w:val="24"/>
          <w:szCs w:val="24"/>
        </w:rPr>
        <w:t>ligravida presents to the clinic</w:t>
      </w:r>
      <w:r w:rsidRPr="00715627">
        <w:rPr>
          <w:rFonts w:ascii="Times New Roman" w:hAnsi="Times New Roman" w:cs="Times New Roman"/>
          <w:sz w:val="24"/>
          <w:szCs w:val="24"/>
        </w:rPr>
        <w:t xml:space="preserve"> with a 1-year history of infertility. She has regular cycles, a normal HSG, hormonal evaluation but mild endometriosis.The partner has a normal semen analysis but a urologist reports that he has palpated a prominent varicocele. The next best step in helping this couple achieve pregnancy is:      </w:t>
      </w:r>
    </w:p>
    <w:p w14:paraId="17A7C5FC" w14:textId="77777777" w:rsidR="0074418C" w:rsidRPr="00715627" w:rsidRDefault="00CF2802"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74418C" w:rsidRPr="00715627">
        <w:rPr>
          <w:rFonts w:ascii="Times New Roman" w:hAnsi="Times New Roman" w:cs="Times New Roman"/>
          <w:sz w:val="24"/>
          <w:szCs w:val="24"/>
        </w:rPr>
        <w:t xml:space="preserve"> a)Review timed intercourse and continue expectant management     </w:t>
      </w:r>
    </w:p>
    <w:p w14:paraId="1A631FDA" w14:textId="77777777" w:rsidR="0074418C" w:rsidRPr="00715627" w:rsidRDefault="00CF2802"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74418C" w:rsidRPr="00715627">
        <w:rPr>
          <w:rFonts w:ascii="Times New Roman" w:hAnsi="Times New Roman" w:cs="Times New Roman"/>
          <w:sz w:val="24"/>
          <w:szCs w:val="24"/>
        </w:rPr>
        <w:t xml:space="preserve">b)Conventional IVF and embryo transfer      </w:t>
      </w:r>
    </w:p>
    <w:p w14:paraId="67C9B6B9" w14:textId="77777777" w:rsidR="0074418C" w:rsidRPr="00715627" w:rsidRDefault="00CF2802"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74418C" w:rsidRPr="00715627">
        <w:rPr>
          <w:rFonts w:ascii="Times New Roman" w:hAnsi="Times New Roman" w:cs="Times New Roman"/>
          <w:sz w:val="24"/>
          <w:szCs w:val="24"/>
        </w:rPr>
        <w:t xml:space="preserve">c)Superovulation with clomiphene citrate and IUI     </w:t>
      </w:r>
    </w:p>
    <w:p w14:paraId="4073D0D1" w14:textId="77777777" w:rsidR="0074418C" w:rsidRPr="00715627" w:rsidRDefault="00CF2802"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r w:rsidR="0074418C" w:rsidRPr="00715627">
        <w:rPr>
          <w:rFonts w:ascii="Times New Roman" w:hAnsi="Times New Roman" w:cs="Times New Roman"/>
          <w:sz w:val="24"/>
          <w:szCs w:val="24"/>
        </w:rPr>
        <w:t xml:space="preserve"> d)Varicocele repair followed by timed intercourse </w:t>
      </w:r>
    </w:p>
    <w:p w14:paraId="361EB433" w14:textId="77777777" w:rsidR="00715627" w:rsidRDefault="00715627" w:rsidP="00B96E9E">
      <w:pPr>
        <w:spacing w:after="0"/>
        <w:rPr>
          <w:rFonts w:ascii="Times New Roman" w:eastAsia="Times New Roman" w:hAnsi="Times New Roman" w:cs="Times New Roman"/>
          <w:b/>
          <w:sz w:val="24"/>
          <w:szCs w:val="24"/>
        </w:rPr>
      </w:pPr>
    </w:p>
    <w:p w14:paraId="52F3CCF0" w14:textId="77777777" w:rsidR="00715627" w:rsidRDefault="00715627" w:rsidP="00B96E9E">
      <w:pPr>
        <w:spacing w:after="0"/>
        <w:rPr>
          <w:rFonts w:ascii="Times New Roman" w:eastAsia="Times New Roman" w:hAnsi="Times New Roman" w:cs="Times New Roman"/>
          <w:b/>
          <w:sz w:val="24"/>
          <w:szCs w:val="24"/>
        </w:rPr>
      </w:pPr>
    </w:p>
    <w:p w14:paraId="6E09E6CE" w14:textId="77777777" w:rsidR="00715627" w:rsidRDefault="00715627" w:rsidP="00B96E9E">
      <w:pPr>
        <w:spacing w:after="0"/>
        <w:rPr>
          <w:rFonts w:ascii="Times New Roman" w:eastAsia="Times New Roman" w:hAnsi="Times New Roman" w:cs="Times New Roman"/>
          <w:b/>
          <w:sz w:val="24"/>
          <w:szCs w:val="24"/>
        </w:rPr>
      </w:pPr>
    </w:p>
    <w:p w14:paraId="0CE861F4" w14:textId="77777777" w:rsidR="00967BB5" w:rsidRPr="00715627" w:rsidRDefault="00DB4526" w:rsidP="00B96E9E">
      <w:pPr>
        <w:spacing w:after="0"/>
        <w:rPr>
          <w:rFonts w:ascii="Times New Roman" w:eastAsia="Times New Roman" w:hAnsi="Times New Roman" w:cs="Times New Roman"/>
          <w:b/>
          <w:sz w:val="24"/>
          <w:szCs w:val="24"/>
        </w:rPr>
      </w:pPr>
      <w:r w:rsidRPr="00715627">
        <w:rPr>
          <w:rFonts w:ascii="Times New Roman" w:eastAsia="Times New Roman" w:hAnsi="Times New Roman" w:cs="Times New Roman"/>
          <w:b/>
          <w:sz w:val="24"/>
          <w:szCs w:val="24"/>
        </w:rPr>
        <w:lastRenderedPageBreak/>
        <w:t xml:space="preserve">PART II: </w:t>
      </w:r>
      <w:r w:rsidR="00C8110D" w:rsidRPr="00715627">
        <w:rPr>
          <w:rFonts w:ascii="Times New Roman" w:eastAsia="Times New Roman" w:hAnsi="Times New Roman" w:cs="Times New Roman"/>
          <w:b/>
          <w:sz w:val="24"/>
          <w:szCs w:val="24"/>
        </w:rPr>
        <w:t>SHORT ANSWER QUESTIONS(3</w:t>
      </w:r>
      <w:r w:rsidR="00967BB5" w:rsidRPr="00715627">
        <w:rPr>
          <w:rFonts w:ascii="Times New Roman" w:eastAsia="Times New Roman" w:hAnsi="Times New Roman" w:cs="Times New Roman"/>
          <w:b/>
          <w:sz w:val="24"/>
          <w:szCs w:val="24"/>
        </w:rPr>
        <w:t>0 MARKS)</w:t>
      </w:r>
    </w:p>
    <w:p w14:paraId="4A027D85" w14:textId="77777777" w:rsidR="008D41FB" w:rsidRPr="00715627" w:rsidRDefault="008D41FB" w:rsidP="00B96E9E">
      <w:pPr>
        <w:spacing w:after="0"/>
        <w:rPr>
          <w:rFonts w:ascii="Times New Roman" w:hAnsi="Times New Roman" w:cs="Times New Roman"/>
          <w:sz w:val="24"/>
          <w:szCs w:val="24"/>
        </w:rPr>
      </w:pPr>
      <w:r w:rsidRPr="00715627">
        <w:rPr>
          <w:rFonts w:ascii="Times New Roman" w:hAnsi="Times New Roman" w:cs="Times New Roman"/>
          <w:sz w:val="24"/>
          <w:szCs w:val="24"/>
        </w:rPr>
        <w:t>1)</w:t>
      </w:r>
      <w:r w:rsidR="00DB4526" w:rsidRPr="00715627">
        <w:rPr>
          <w:rFonts w:ascii="Times New Roman" w:hAnsi="Times New Roman" w:cs="Times New Roman"/>
          <w:sz w:val="24"/>
          <w:szCs w:val="24"/>
        </w:rPr>
        <w:t xml:space="preserve"> </w:t>
      </w:r>
      <w:r w:rsidR="005C2EE4" w:rsidRPr="00715627">
        <w:rPr>
          <w:rFonts w:ascii="Times New Roman" w:hAnsi="Times New Roman" w:cs="Times New Roman"/>
          <w:sz w:val="24"/>
          <w:szCs w:val="24"/>
        </w:rPr>
        <w:t>Outline five complications of pelvic inflammatory disease</w:t>
      </w:r>
      <w:r w:rsidRPr="00715627">
        <w:rPr>
          <w:rFonts w:ascii="Times New Roman" w:hAnsi="Times New Roman" w:cs="Times New Roman"/>
          <w:sz w:val="24"/>
          <w:szCs w:val="24"/>
        </w:rPr>
        <w:t xml:space="preserve"> (5mks)</w:t>
      </w:r>
    </w:p>
    <w:p w14:paraId="5C9633C7" w14:textId="77777777" w:rsidR="008D41FB" w:rsidRPr="00715627" w:rsidRDefault="00DB4526" w:rsidP="00B96E9E">
      <w:pPr>
        <w:spacing w:after="0"/>
        <w:rPr>
          <w:rFonts w:ascii="Times New Roman" w:hAnsi="Times New Roman" w:cs="Times New Roman"/>
          <w:sz w:val="24"/>
          <w:szCs w:val="24"/>
        </w:rPr>
      </w:pPr>
      <w:r w:rsidRPr="00715627">
        <w:rPr>
          <w:rFonts w:ascii="Times New Roman" w:hAnsi="Times New Roman" w:cs="Times New Roman"/>
          <w:sz w:val="24"/>
          <w:szCs w:val="24"/>
        </w:rPr>
        <w:t xml:space="preserve">2) </w:t>
      </w:r>
      <w:r w:rsidR="00D90BB2" w:rsidRPr="00715627">
        <w:rPr>
          <w:rFonts w:ascii="Times New Roman" w:hAnsi="Times New Roman" w:cs="Times New Roman"/>
          <w:sz w:val="24"/>
          <w:szCs w:val="24"/>
        </w:rPr>
        <w:t>Compare and contrast complete and incomplete abortion</w:t>
      </w:r>
      <w:r w:rsidR="008D41FB" w:rsidRPr="00715627">
        <w:rPr>
          <w:rFonts w:ascii="Times New Roman" w:hAnsi="Times New Roman" w:cs="Times New Roman"/>
          <w:sz w:val="24"/>
          <w:szCs w:val="24"/>
        </w:rPr>
        <w:t>(6mks)</w:t>
      </w:r>
    </w:p>
    <w:p w14:paraId="094D38AE" w14:textId="77777777" w:rsidR="008D41FB" w:rsidRPr="00715627" w:rsidRDefault="008D41FB" w:rsidP="00B96E9E">
      <w:pPr>
        <w:spacing w:after="0"/>
        <w:rPr>
          <w:rFonts w:ascii="Times New Roman" w:hAnsi="Times New Roman" w:cs="Times New Roman"/>
          <w:color w:val="C00000"/>
          <w:sz w:val="24"/>
          <w:szCs w:val="24"/>
        </w:rPr>
      </w:pPr>
      <w:r w:rsidRPr="00715627">
        <w:rPr>
          <w:rFonts w:ascii="Times New Roman" w:hAnsi="Times New Roman" w:cs="Times New Roman"/>
          <w:sz w:val="24"/>
          <w:szCs w:val="24"/>
        </w:rPr>
        <w:t>4)</w:t>
      </w:r>
      <w:r w:rsidR="00DB4526" w:rsidRPr="00715627">
        <w:rPr>
          <w:rFonts w:ascii="Times New Roman" w:hAnsi="Times New Roman" w:cs="Times New Roman"/>
          <w:sz w:val="24"/>
          <w:szCs w:val="24"/>
        </w:rPr>
        <w:t xml:space="preserve"> </w:t>
      </w:r>
      <w:r w:rsidR="00923A88" w:rsidRPr="00715627">
        <w:rPr>
          <w:rFonts w:ascii="Times New Roman" w:hAnsi="Times New Roman" w:cs="Times New Roman"/>
          <w:sz w:val="24"/>
          <w:szCs w:val="24"/>
        </w:rPr>
        <w:t>Explain</w:t>
      </w:r>
      <w:r w:rsidRPr="00715627">
        <w:rPr>
          <w:rFonts w:ascii="Times New Roman" w:hAnsi="Times New Roman" w:cs="Times New Roman"/>
          <w:sz w:val="24"/>
          <w:szCs w:val="24"/>
        </w:rPr>
        <w:t xml:space="preserve"> three preventiv</w:t>
      </w:r>
      <w:r w:rsidR="00923A88" w:rsidRPr="00715627">
        <w:rPr>
          <w:rFonts w:ascii="Times New Roman" w:hAnsi="Times New Roman" w:cs="Times New Roman"/>
          <w:sz w:val="24"/>
          <w:szCs w:val="24"/>
        </w:rPr>
        <w:t>e measures of uterine prolapse(6</w:t>
      </w:r>
      <w:r w:rsidRPr="00715627">
        <w:rPr>
          <w:rFonts w:ascii="Times New Roman" w:hAnsi="Times New Roman" w:cs="Times New Roman"/>
          <w:sz w:val="24"/>
          <w:szCs w:val="24"/>
        </w:rPr>
        <w:t>mks)</w:t>
      </w:r>
    </w:p>
    <w:p w14:paraId="72842773" w14:textId="77777777" w:rsidR="008D41FB" w:rsidRPr="00715627" w:rsidRDefault="008D41FB"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5)</w:t>
      </w:r>
      <w:r w:rsidR="00DB4526" w:rsidRPr="00715627">
        <w:rPr>
          <w:rFonts w:ascii="Times New Roman" w:eastAsia="Times New Roman" w:hAnsi="Times New Roman" w:cs="Times New Roman"/>
          <w:sz w:val="24"/>
          <w:szCs w:val="24"/>
        </w:rPr>
        <w:t xml:space="preserve"> </w:t>
      </w:r>
      <w:r w:rsidR="00D90BB2" w:rsidRPr="00715627">
        <w:rPr>
          <w:rFonts w:ascii="Times New Roman" w:eastAsia="Times New Roman" w:hAnsi="Times New Roman" w:cs="Times New Roman"/>
          <w:sz w:val="24"/>
          <w:szCs w:val="24"/>
        </w:rPr>
        <w:t>Explain three treatment modalities for</w:t>
      </w:r>
      <w:r w:rsidRPr="00715627">
        <w:rPr>
          <w:rFonts w:ascii="Times New Roman" w:eastAsia="Times New Roman" w:hAnsi="Times New Roman" w:cs="Times New Roman"/>
          <w:sz w:val="24"/>
          <w:szCs w:val="24"/>
        </w:rPr>
        <w:t xml:space="preserve"> abnormal uterine </w:t>
      </w:r>
      <w:r w:rsidR="00D90BB2" w:rsidRPr="00715627">
        <w:rPr>
          <w:rFonts w:ascii="Times New Roman" w:eastAsia="Times New Roman" w:hAnsi="Times New Roman" w:cs="Times New Roman"/>
          <w:sz w:val="24"/>
          <w:szCs w:val="24"/>
        </w:rPr>
        <w:t>bleeding(6</w:t>
      </w:r>
      <w:r w:rsidRPr="00715627">
        <w:rPr>
          <w:rFonts w:ascii="Times New Roman" w:eastAsia="Times New Roman" w:hAnsi="Times New Roman" w:cs="Times New Roman"/>
          <w:sz w:val="24"/>
          <w:szCs w:val="24"/>
        </w:rPr>
        <w:t>mks)</w:t>
      </w:r>
    </w:p>
    <w:p w14:paraId="52EA687A" w14:textId="77777777" w:rsidR="00923A88" w:rsidRPr="00715627" w:rsidRDefault="00923A88" w:rsidP="00B96E9E">
      <w:pPr>
        <w:spacing w:after="0"/>
        <w:rPr>
          <w:rFonts w:ascii="Times New Roman" w:eastAsia="Times New Roman" w:hAnsi="Times New Roman" w:cs="Times New Roman"/>
          <w:sz w:val="24"/>
          <w:szCs w:val="24"/>
        </w:rPr>
      </w:pPr>
      <w:r w:rsidRPr="00715627">
        <w:rPr>
          <w:rFonts w:ascii="Times New Roman" w:eastAsia="Times New Roman" w:hAnsi="Times New Roman" w:cs="Times New Roman"/>
          <w:sz w:val="24"/>
          <w:szCs w:val="24"/>
        </w:rPr>
        <w:t>6)</w:t>
      </w:r>
      <w:r w:rsidR="00D90BB2" w:rsidRPr="00715627">
        <w:rPr>
          <w:rFonts w:ascii="Times New Roman" w:eastAsia="Times New Roman" w:hAnsi="Times New Roman" w:cs="Times New Roman"/>
          <w:sz w:val="24"/>
          <w:szCs w:val="24"/>
        </w:rPr>
        <w:t>Describe  the WHO semen analysis criteria in evaluating male infertility</w:t>
      </w:r>
      <w:r w:rsidRPr="00715627">
        <w:rPr>
          <w:rFonts w:ascii="Times New Roman" w:eastAsia="Times New Roman" w:hAnsi="Times New Roman" w:cs="Times New Roman"/>
          <w:sz w:val="24"/>
          <w:szCs w:val="24"/>
        </w:rPr>
        <w:t>(8mks)</w:t>
      </w:r>
    </w:p>
    <w:p w14:paraId="05B6FA59" w14:textId="77777777" w:rsidR="008D41FB" w:rsidRPr="00715627" w:rsidRDefault="00DB4526" w:rsidP="00B96E9E">
      <w:pPr>
        <w:spacing w:after="0"/>
        <w:rPr>
          <w:rFonts w:ascii="Times New Roman" w:hAnsi="Times New Roman" w:cs="Times New Roman"/>
          <w:b/>
          <w:sz w:val="24"/>
          <w:szCs w:val="24"/>
        </w:rPr>
      </w:pPr>
      <w:r w:rsidRPr="00715627">
        <w:rPr>
          <w:rFonts w:ascii="Times New Roman" w:hAnsi="Times New Roman" w:cs="Times New Roman"/>
          <w:b/>
          <w:sz w:val="24"/>
          <w:szCs w:val="24"/>
        </w:rPr>
        <w:t>PART III:</w:t>
      </w:r>
      <w:r w:rsidR="008D41FB" w:rsidRPr="00715627">
        <w:rPr>
          <w:rFonts w:ascii="Times New Roman" w:hAnsi="Times New Roman" w:cs="Times New Roman"/>
          <w:b/>
          <w:sz w:val="24"/>
          <w:szCs w:val="24"/>
        </w:rPr>
        <w:t xml:space="preserve">LONG ANSWER QUESTIONS(20 MARKS)     </w:t>
      </w:r>
    </w:p>
    <w:p w14:paraId="57AEDCA2" w14:textId="77777777" w:rsidR="008D41FB" w:rsidRPr="00715627" w:rsidRDefault="00DB4526" w:rsidP="00B96E9E">
      <w:pPr>
        <w:spacing w:after="0"/>
        <w:rPr>
          <w:rFonts w:ascii="Times New Roman" w:hAnsi="Times New Roman" w:cs="Times New Roman"/>
          <w:sz w:val="24"/>
          <w:szCs w:val="24"/>
        </w:rPr>
      </w:pPr>
      <w:r w:rsidRPr="00715627">
        <w:rPr>
          <w:rFonts w:ascii="Times New Roman" w:hAnsi="Times New Roman" w:cs="Times New Roman"/>
          <w:sz w:val="24"/>
          <w:szCs w:val="24"/>
        </w:rPr>
        <w:t>1</w:t>
      </w:r>
      <w:r w:rsidR="008D41FB" w:rsidRPr="00715627">
        <w:rPr>
          <w:rFonts w:ascii="Times New Roman" w:hAnsi="Times New Roman" w:cs="Times New Roman"/>
          <w:sz w:val="24"/>
          <w:szCs w:val="24"/>
        </w:rPr>
        <w:t>)</w:t>
      </w:r>
      <w:r w:rsidR="00F73978" w:rsidRPr="00715627">
        <w:rPr>
          <w:rFonts w:ascii="Times New Roman" w:hAnsi="Times New Roman" w:cs="Times New Roman"/>
          <w:sz w:val="24"/>
          <w:szCs w:val="24"/>
        </w:rPr>
        <w:t>Cervical cancer is among the leading causes of death among women of reproductive age in Kenya</w:t>
      </w:r>
    </w:p>
    <w:p w14:paraId="6A530472" w14:textId="77777777" w:rsidR="008D41FB" w:rsidRPr="00715627" w:rsidRDefault="008D41FB" w:rsidP="00B96E9E">
      <w:pPr>
        <w:spacing w:after="0"/>
        <w:rPr>
          <w:rFonts w:ascii="Times New Roman" w:hAnsi="Times New Roman" w:cs="Times New Roman"/>
          <w:sz w:val="24"/>
          <w:szCs w:val="24"/>
        </w:rPr>
      </w:pPr>
      <w:r w:rsidRPr="00715627">
        <w:rPr>
          <w:rFonts w:ascii="Times New Roman" w:hAnsi="Times New Roman" w:cs="Times New Roman"/>
          <w:sz w:val="24"/>
          <w:szCs w:val="24"/>
        </w:rPr>
        <w:t>a)</w:t>
      </w:r>
      <w:r w:rsidR="00DC2231" w:rsidRPr="00715627">
        <w:rPr>
          <w:rFonts w:ascii="Times New Roman" w:hAnsi="Times New Roman" w:cs="Times New Roman"/>
          <w:sz w:val="24"/>
          <w:szCs w:val="24"/>
        </w:rPr>
        <w:t xml:space="preserve"> </w:t>
      </w:r>
      <w:r w:rsidR="00F73978" w:rsidRPr="00715627">
        <w:rPr>
          <w:rFonts w:ascii="Times New Roman" w:hAnsi="Times New Roman" w:cs="Times New Roman"/>
          <w:sz w:val="24"/>
          <w:szCs w:val="24"/>
        </w:rPr>
        <w:t>Describe the TNM staging of cervical cancer(10mks)</w:t>
      </w:r>
    </w:p>
    <w:p w14:paraId="0DDE8234" w14:textId="77777777" w:rsidR="008D41FB" w:rsidRPr="00715627" w:rsidRDefault="00DC2231" w:rsidP="00B96E9E">
      <w:pPr>
        <w:spacing w:after="0"/>
        <w:rPr>
          <w:rFonts w:ascii="Times New Roman" w:hAnsi="Times New Roman" w:cs="Times New Roman"/>
          <w:sz w:val="24"/>
          <w:szCs w:val="24"/>
        </w:rPr>
      </w:pPr>
      <w:r w:rsidRPr="00715627">
        <w:rPr>
          <w:rFonts w:ascii="Times New Roman" w:hAnsi="Times New Roman" w:cs="Times New Roman"/>
          <w:sz w:val="24"/>
          <w:szCs w:val="24"/>
        </w:rPr>
        <w:t>b</w:t>
      </w:r>
      <w:r w:rsidR="008D41FB" w:rsidRPr="00715627">
        <w:rPr>
          <w:rFonts w:ascii="Times New Roman" w:hAnsi="Times New Roman" w:cs="Times New Roman"/>
          <w:sz w:val="24"/>
          <w:szCs w:val="24"/>
        </w:rPr>
        <w:t>)</w:t>
      </w:r>
      <w:r w:rsidRPr="00715627">
        <w:rPr>
          <w:rFonts w:ascii="Times New Roman" w:hAnsi="Times New Roman" w:cs="Times New Roman"/>
          <w:sz w:val="24"/>
          <w:szCs w:val="24"/>
        </w:rPr>
        <w:t xml:space="preserve"> </w:t>
      </w:r>
      <w:r w:rsidR="008D41FB" w:rsidRPr="00715627">
        <w:rPr>
          <w:rFonts w:ascii="Times New Roman" w:hAnsi="Times New Roman" w:cs="Times New Roman"/>
          <w:sz w:val="24"/>
          <w:szCs w:val="24"/>
        </w:rPr>
        <w:t>Describe the  three lev</w:t>
      </w:r>
      <w:r w:rsidR="00F73978" w:rsidRPr="00715627">
        <w:rPr>
          <w:rFonts w:ascii="Times New Roman" w:hAnsi="Times New Roman" w:cs="Times New Roman"/>
          <w:sz w:val="24"/>
          <w:szCs w:val="24"/>
        </w:rPr>
        <w:t>els for prevention of cervical cancer</w:t>
      </w:r>
      <w:r w:rsidR="00DB4526" w:rsidRPr="00715627">
        <w:rPr>
          <w:rFonts w:ascii="Times New Roman" w:hAnsi="Times New Roman" w:cs="Times New Roman"/>
          <w:sz w:val="24"/>
          <w:szCs w:val="24"/>
        </w:rPr>
        <w:t>(10</w:t>
      </w:r>
      <w:r w:rsidR="008D41FB" w:rsidRPr="00715627">
        <w:rPr>
          <w:rFonts w:ascii="Times New Roman" w:hAnsi="Times New Roman" w:cs="Times New Roman"/>
          <w:sz w:val="24"/>
          <w:szCs w:val="24"/>
        </w:rPr>
        <w:t>mks)</w:t>
      </w:r>
    </w:p>
    <w:p w14:paraId="2C35B0E0" w14:textId="77777777" w:rsidR="008D41FB" w:rsidRPr="00715627" w:rsidRDefault="008D41FB" w:rsidP="00B96E9E">
      <w:pPr>
        <w:spacing w:after="0"/>
        <w:rPr>
          <w:rFonts w:ascii="Times New Roman" w:hAnsi="Times New Roman" w:cs="Times New Roman"/>
          <w:sz w:val="24"/>
          <w:szCs w:val="24"/>
        </w:rPr>
      </w:pPr>
    </w:p>
    <w:p w14:paraId="22CF4CC1" w14:textId="77777777" w:rsidR="008D41FB" w:rsidRPr="00715627" w:rsidRDefault="008D41FB" w:rsidP="00B96E9E">
      <w:pPr>
        <w:spacing w:after="0"/>
        <w:rPr>
          <w:rFonts w:ascii="Times New Roman" w:eastAsia="Times New Roman" w:hAnsi="Times New Roman" w:cs="Times New Roman"/>
          <w:color w:val="000000"/>
          <w:sz w:val="24"/>
          <w:szCs w:val="24"/>
        </w:rPr>
      </w:pPr>
    </w:p>
    <w:p w14:paraId="05C0579E" w14:textId="77777777" w:rsidR="008D41FB" w:rsidRPr="00715627" w:rsidRDefault="008D41FB" w:rsidP="00B96E9E">
      <w:pPr>
        <w:spacing w:after="0"/>
        <w:rPr>
          <w:rFonts w:ascii="Times New Roman" w:hAnsi="Times New Roman" w:cs="Times New Roman"/>
          <w:sz w:val="24"/>
          <w:szCs w:val="24"/>
        </w:rPr>
      </w:pPr>
    </w:p>
    <w:p w14:paraId="3EEDF129" w14:textId="77777777" w:rsidR="008D41FB" w:rsidRPr="00715627" w:rsidRDefault="008D41FB" w:rsidP="00B96E9E">
      <w:pPr>
        <w:spacing w:after="0"/>
        <w:rPr>
          <w:rFonts w:ascii="Times New Roman" w:hAnsi="Times New Roman" w:cs="Times New Roman"/>
          <w:sz w:val="24"/>
          <w:szCs w:val="24"/>
        </w:rPr>
      </w:pPr>
    </w:p>
    <w:p w14:paraId="4949848A" w14:textId="77777777" w:rsidR="008D41FB" w:rsidRPr="00715627" w:rsidRDefault="008D41FB" w:rsidP="00B96E9E">
      <w:pPr>
        <w:spacing w:after="0"/>
        <w:rPr>
          <w:rFonts w:ascii="Times New Roman" w:hAnsi="Times New Roman" w:cs="Times New Roman"/>
          <w:sz w:val="24"/>
          <w:szCs w:val="24"/>
        </w:rPr>
      </w:pPr>
    </w:p>
    <w:p w14:paraId="246E8963" w14:textId="77777777" w:rsidR="008D41FB" w:rsidRPr="00715627" w:rsidRDefault="008D41FB" w:rsidP="00B96E9E">
      <w:pPr>
        <w:pStyle w:val="ListParagraph"/>
        <w:spacing w:after="0"/>
        <w:rPr>
          <w:rFonts w:ascii="Times New Roman" w:hAnsi="Times New Roman" w:cs="Times New Roman"/>
          <w:sz w:val="24"/>
          <w:szCs w:val="24"/>
        </w:rPr>
      </w:pPr>
      <w:r w:rsidRPr="00715627">
        <w:rPr>
          <w:rFonts w:ascii="Times New Roman" w:hAnsi="Times New Roman" w:cs="Times New Roman"/>
          <w:sz w:val="24"/>
          <w:szCs w:val="24"/>
        </w:rPr>
        <w:t xml:space="preserve">      </w:t>
      </w:r>
    </w:p>
    <w:p w14:paraId="3F9959FB" w14:textId="77777777" w:rsidR="008D41FB" w:rsidRPr="00715627" w:rsidRDefault="008D41FB" w:rsidP="00B96E9E">
      <w:pPr>
        <w:rPr>
          <w:rFonts w:ascii="Times New Roman" w:hAnsi="Times New Roman" w:cs="Times New Roman"/>
          <w:sz w:val="24"/>
          <w:szCs w:val="24"/>
        </w:rPr>
      </w:pPr>
    </w:p>
    <w:p w14:paraId="791DC2CE" w14:textId="77777777" w:rsidR="008D41FB" w:rsidRPr="00715627" w:rsidRDefault="008D41FB" w:rsidP="00B96E9E">
      <w:pPr>
        <w:rPr>
          <w:rFonts w:ascii="Times New Roman" w:hAnsi="Times New Roman" w:cs="Times New Roman"/>
          <w:sz w:val="24"/>
          <w:szCs w:val="24"/>
        </w:rPr>
      </w:pPr>
      <w:r w:rsidRPr="00715627">
        <w:rPr>
          <w:rFonts w:ascii="Times New Roman" w:hAnsi="Times New Roman" w:cs="Times New Roman"/>
          <w:sz w:val="24"/>
          <w:szCs w:val="24"/>
        </w:rPr>
        <w:t xml:space="preserve">      </w:t>
      </w:r>
    </w:p>
    <w:p w14:paraId="05C743C3" w14:textId="77777777" w:rsidR="008D41FB" w:rsidRPr="00715627" w:rsidRDefault="008D41FB" w:rsidP="00B96E9E">
      <w:pPr>
        <w:rPr>
          <w:rFonts w:ascii="Times New Roman" w:hAnsi="Times New Roman" w:cs="Times New Roman"/>
          <w:sz w:val="24"/>
          <w:szCs w:val="24"/>
        </w:rPr>
      </w:pPr>
    </w:p>
    <w:p w14:paraId="487F4B1C" w14:textId="77777777" w:rsidR="005033AF" w:rsidRPr="00715627" w:rsidRDefault="005033AF" w:rsidP="00B96E9E">
      <w:pPr>
        <w:spacing w:after="0"/>
        <w:rPr>
          <w:rFonts w:ascii="Times New Roman" w:hAnsi="Times New Roman" w:cs="Times New Roman"/>
          <w:sz w:val="24"/>
          <w:szCs w:val="24"/>
        </w:rPr>
      </w:pPr>
    </w:p>
    <w:sectPr w:rsidR="005033AF" w:rsidRPr="00715627" w:rsidSect="00291B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9610C"/>
    <w:multiLevelType w:val="hybridMultilevel"/>
    <w:tmpl w:val="93C0D6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7B6652"/>
    <w:multiLevelType w:val="hybridMultilevel"/>
    <w:tmpl w:val="4F0E2C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18403C"/>
    <w:multiLevelType w:val="hybridMultilevel"/>
    <w:tmpl w:val="1A6876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0706EC"/>
    <w:multiLevelType w:val="hybridMultilevel"/>
    <w:tmpl w:val="1A6876F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B0509"/>
    <w:multiLevelType w:val="hybridMultilevel"/>
    <w:tmpl w:val="C85AE0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0B65DA"/>
    <w:multiLevelType w:val="hybridMultilevel"/>
    <w:tmpl w:val="439C0F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0713E6"/>
    <w:multiLevelType w:val="hybridMultilevel"/>
    <w:tmpl w:val="244A8438"/>
    <w:lvl w:ilvl="0" w:tplc="04090017">
      <w:start w:val="1"/>
      <w:numFmt w:val="lowerLetter"/>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106C87"/>
    <w:multiLevelType w:val="hybridMultilevel"/>
    <w:tmpl w:val="964430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C00156"/>
    <w:multiLevelType w:val="hybridMultilevel"/>
    <w:tmpl w:val="FBB4E03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B77126"/>
    <w:multiLevelType w:val="hybridMultilevel"/>
    <w:tmpl w:val="24901C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80714E"/>
    <w:multiLevelType w:val="hybridMultilevel"/>
    <w:tmpl w:val="E87C67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FA701B"/>
    <w:multiLevelType w:val="hybridMultilevel"/>
    <w:tmpl w:val="298C2F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0D6110B"/>
    <w:multiLevelType w:val="hybridMultilevel"/>
    <w:tmpl w:val="AE405D3C"/>
    <w:lvl w:ilvl="0" w:tplc="E6FC05A4">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3" w15:restartNumberingAfterBreak="0">
    <w:nsid w:val="4A444C18"/>
    <w:multiLevelType w:val="hybridMultilevel"/>
    <w:tmpl w:val="D25812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AC658B"/>
    <w:multiLevelType w:val="hybridMultilevel"/>
    <w:tmpl w:val="78E454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C6452C9"/>
    <w:multiLevelType w:val="hybridMultilevel"/>
    <w:tmpl w:val="76E4A6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3E3823"/>
    <w:multiLevelType w:val="hybridMultilevel"/>
    <w:tmpl w:val="B6D6AE76"/>
    <w:lvl w:ilvl="0" w:tplc="04090003">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2B373E"/>
    <w:multiLevelType w:val="hybridMultilevel"/>
    <w:tmpl w:val="0936BA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C17177"/>
    <w:multiLevelType w:val="hybridMultilevel"/>
    <w:tmpl w:val="31FE3590"/>
    <w:lvl w:ilvl="0" w:tplc="994C5F36">
      <w:start w:val="1"/>
      <w:numFmt w:val="lowerLetter"/>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C13AF8"/>
    <w:multiLevelType w:val="hybridMultilevel"/>
    <w:tmpl w:val="E8105F7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B05E00"/>
    <w:multiLevelType w:val="hybridMultilevel"/>
    <w:tmpl w:val="757EFC58"/>
    <w:lvl w:ilvl="0" w:tplc="4D60C580">
      <w:start w:val="1"/>
      <w:numFmt w:val="lowerLetter"/>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21" w15:restartNumberingAfterBreak="0">
    <w:nsid w:val="646965FE"/>
    <w:multiLevelType w:val="hybridMultilevel"/>
    <w:tmpl w:val="2BDAC0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5472727"/>
    <w:multiLevelType w:val="hybridMultilevel"/>
    <w:tmpl w:val="55F8A4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CF0C68"/>
    <w:multiLevelType w:val="hybridMultilevel"/>
    <w:tmpl w:val="5EFECA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7450EB"/>
    <w:multiLevelType w:val="hybridMultilevel"/>
    <w:tmpl w:val="FB0E0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7EE43C7"/>
    <w:multiLevelType w:val="hybridMultilevel"/>
    <w:tmpl w:val="F2449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8F5B51"/>
    <w:multiLevelType w:val="hybridMultilevel"/>
    <w:tmpl w:val="FA3802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3"/>
  </w:num>
  <w:num w:numId="4">
    <w:abstractNumId w:val="6"/>
  </w:num>
  <w:num w:numId="5">
    <w:abstractNumId w:val="26"/>
  </w:num>
  <w:num w:numId="6">
    <w:abstractNumId w:val="4"/>
  </w:num>
  <w:num w:numId="7">
    <w:abstractNumId w:val="5"/>
  </w:num>
  <w:num w:numId="8">
    <w:abstractNumId w:val="9"/>
  </w:num>
  <w:num w:numId="9">
    <w:abstractNumId w:val="17"/>
  </w:num>
  <w:num w:numId="10">
    <w:abstractNumId w:val="19"/>
  </w:num>
  <w:num w:numId="11">
    <w:abstractNumId w:val="25"/>
  </w:num>
  <w:num w:numId="12">
    <w:abstractNumId w:val="11"/>
  </w:num>
  <w:num w:numId="13">
    <w:abstractNumId w:val="10"/>
  </w:num>
  <w:num w:numId="14">
    <w:abstractNumId w:val="0"/>
  </w:num>
  <w:num w:numId="15">
    <w:abstractNumId w:val="1"/>
  </w:num>
  <w:num w:numId="16">
    <w:abstractNumId w:val="16"/>
  </w:num>
  <w:num w:numId="17">
    <w:abstractNumId w:val="24"/>
  </w:num>
  <w:num w:numId="18">
    <w:abstractNumId w:val="18"/>
  </w:num>
  <w:num w:numId="19">
    <w:abstractNumId w:val="21"/>
  </w:num>
  <w:num w:numId="20">
    <w:abstractNumId w:val="20"/>
  </w:num>
  <w:num w:numId="21">
    <w:abstractNumId w:val="22"/>
  </w:num>
  <w:num w:numId="22">
    <w:abstractNumId w:val="7"/>
  </w:num>
  <w:num w:numId="23">
    <w:abstractNumId w:val="12"/>
  </w:num>
  <w:num w:numId="24">
    <w:abstractNumId w:val="8"/>
  </w:num>
  <w:num w:numId="25">
    <w:abstractNumId w:val="15"/>
  </w:num>
  <w:num w:numId="26">
    <w:abstractNumId w:val="23"/>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922F0"/>
    <w:rsid w:val="00010D52"/>
    <w:rsid w:val="0003711D"/>
    <w:rsid w:val="00070A05"/>
    <w:rsid w:val="000B7215"/>
    <w:rsid w:val="000D39A7"/>
    <w:rsid w:val="000F211F"/>
    <w:rsid w:val="00127E58"/>
    <w:rsid w:val="00143C6B"/>
    <w:rsid w:val="00146813"/>
    <w:rsid w:val="0019451A"/>
    <w:rsid w:val="001E5B0D"/>
    <w:rsid w:val="00204A7A"/>
    <w:rsid w:val="00223186"/>
    <w:rsid w:val="0024019D"/>
    <w:rsid w:val="00291BCC"/>
    <w:rsid w:val="00295894"/>
    <w:rsid w:val="002E23FB"/>
    <w:rsid w:val="00394762"/>
    <w:rsid w:val="003C56D1"/>
    <w:rsid w:val="003F0F2F"/>
    <w:rsid w:val="00425AEB"/>
    <w:rsid w:val="00467C69"/>
    <w:rsid w:val="005033AF"/>
    <w:rsid w:val="005074D1"/>
    <w:rsid w:val="005153D4"/>
    <w:rsid w:val="005B5188"/>
    <w:rsid w:val="005C2A8E"/>
    <w:rsid w:val="005C2EE4"/>
    <w:rsid w:val="005D0A3C"/>
    <w:rsid w:val="00627FB6"/>
    <w:rsid w:val="006B797D"/>
    <w:rsid w:val="006F75D8"/>
    <w:rsid w:val="007057D6"/>
    <w:rsid w:val="00715627"/>
    <w:rsid w:val="0074418C"/>
    <w:rsid w:val="007854C6"/>
    <w:rsid w:val="007E05EA"/>
    <w:rsid w:val="008069FC"/>
    <w:rsid w:val="008662A9"/>
    <w:rsid w:val="00876FCE"/>
    <w:rsid w:val="008845B0"/>
    <w:rsid w:val="008D41FB"/>
    <w:rsid w:val="008E57B2"/>
    <w:rsid w:val="009061D7"/>
    <w:rsid w:val="00923A88"/>
    <w:rsid w:val="00925599"/>
    <w:rsid w:val="00967BB5"/>
    <w:rsid w:val="00970A1B"/>
    <w:rsid w:val="009778DC"/>
    <w:rsid w:val="009922F0"/>
    <w:rsid w:val="009A17F3"/>
    <w:rsid w:val="00A06F1C"/>
    <w:rsid w:val="00A12F96"/>
    <w:rsid w:val="00A3080D"/>
    <w:rsid w:val="00A6352F"/>
    <w:rsid w:val="00B332E3"/>
    <w:rsid w:val="00B576FD"/>
    <w:rsid w:val="00B731F4"/>
    <w:rsid w:val="00B96E9E"/>
    <w:rsid w:val="00BB0783"/>
    <w:rsid w:val="00BC7635"/>
    <w:rsid w:val="00C16536"/>
    <w:rsid w:val="00C3017A"/>
    <w:rsid w:val="00C32395"/>
    <w:rsid w:val="00C56777"/>
    <w:rsid w:val="00C8110D"/>
    <w:rsid w:val="00C97664"/>
    <w:rsid w:val="00CF2802"/>
    <w:rsid w:val="00D15D6D"/>
    <w:rsid w:val="00D426D1"/>
    <w:rsid w:val="00D44873"/>
    <w:rsid w:val="00D90BB2"/>
    <w:rsid w:val="00DB4526"/>
    <w:rsid w:val="00DC2231"/>
    <w:rsid w:val="00E03C2E"/>
    <w:rsid w:val="00E70382"/>
    <w:rsid w:val="00E91A51"/>
    <w:rsid w:val="00F33B29"/>
    <w:rsid w:val="00F532C6"/>
    <w:rsid w:val="00F65074"/>
    <w:rsid w:val="00F73978"/>
    <w:rsid w:val="00F85473"/>
    <w:rsid w:val="00F952BC"/>
    <w:rsid w:val="00FE52AB"/>
    <w:rsid w:val="00FF01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475933"/>
  <w15:docId w15:val="{D384B175-016F-49AC-B2A3-4491D81DD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B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33AF"/>
    <w:pPr>
      <w:ind w:left="720"/>
      <w:contextualSpacing/>
    </w:pPr>
  </w:style>
  <w:style w:type="paragraph" w:styleId="NormalWeb">
    <w:name w:val="Normal (Web)"/>
    <w:basedOn w:val="Normal"/>
    <w:uiPriority w:val="99"/>
    <w:unhideWhenUsed/>
    <w:rsid w:val="005033AF"/>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B07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0783"/>
    <w:rPr>
      <w:rFonts w:ascii="Tahoma" w:hAnsi="Tahoma" w:cs="Tahoma"/>
      <w:sz w:val="16"/>
      <w:szCs w:val="16"/>
    </w:rPr>
  </w:style>
  <w:style w:type="table" w:styleId="TableGrid">
    <w:name w:val="Table Grid"/>
    <w:basedOn w:val="TableNormal"/>
    <w:uiPriority w:val="59"/>
    <w:rsid w:val="000F211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254555">
      <w:bodyDiv w:val="1"/>
      <w:marLeft w:val="0"/>
      <w:marRight w:val="0"/>
      <w:marTop w:val="0"/>
      <w:marBottom w:val="0"/>
      <w:divBdr>
        <w:top w:val="none" w:sz="0" w:space="0" w:color="auto"/>
        <w:left w:val="none" w:sz="0" w:space="0" w:color="auto"/>
        <w:bottom w:val="none" w:sz="0" w:space="0" w:color="auto"/>
        <w:right w:val="none" w:sz="0" w:space="0" w:color="auto"/>
      </w:divBdr>
      <w:divsChild>
        <w:div w:id="846560323">
          <w:marLeft w:val="0"/>
          <w:marRight w:val="0"/>
          <w:marTop w:val="150"/>
          <w:marBottom w:val="300"/>
          <w:divBdr>
            <w:top w:val="none" w:sz="0" w:space="0" w:color="auto"/>
            <w:left w:val="none" w:sz="0" w:space="0" w:color="auto"/>
            <w:bottom w:val="none" w:sz="0" w:space="0" w:color="auto"/>
            <w:right w:val="none" w:sz="0" w:space="0" w:color="auto"/>
          </w:divBdr>
          <w:divsChild>
            <w:div w:id="1773548065">
              <w:marLeft w:val="0"/>
              <w:marRight w:val="0"/>
              <w:marTop w:val="0"/>
              <w:marBottom w:val="0"/>
              <w:divBdr>
                <w:top w:val="none" w:sz="0" w:space="0" w:color="auto"/>
                <w:left w:val="none" w:sz="0" w:space="0" w:color="auto"/>
                <w:bottom w:val="none" w:sz="0" w:space="0" w:color="auto"/>
                <w:right w:val="none" w:sz="0" w:space="0" w:color="auto"/>
              </w:divBdr>
            </w:div>
          </w:divsChild>
        </w:div>
        <w:div w:id="1258713927">
          <w:marLeft w:val="0"/>
          <w:marRight w:val="0"/>
          <w:marTop w:val="0"/>
          <w:marBottom w:val="0"/>
          <w:divBdr>
            <w:top w:val="none" w:sz="0" w:space="0" w:color="auto"/>
            <w:left w:val="none" w:sz="0" w:space="0" w:color="auto"/>
            <w:bottom w:val="none" w:sz="0" w:space="0" w:color="auto"/>
            <w:right w:val="none" w:sz="0" w:space="0" w:color="auto"/>
          </w:divBdr>
          <w:divsChild>
            <w:div w:id="344946668">
              <w:marLeft w:val="0"/>
              <w:marRight w:val="0"/>
              <w:marTop w:val="0"/>
              <w:marBottom w:val="0"/>
              <w:divBdr>
                <w:top w:val="none" w:sz="0" w:space="0" w:color="auto"/>
                <w:left w:val="none" w:sz="0" w:space="0" w:color="auto"/>
                <w:bottom w:val="none" w:sz="0" w:space="0" w:color="auto"/>
                <w:right w:val="none" w:sz="0" w:space="0" w:color="auto"/>
              </w:divBdr>
              <w:divsChild>
                <w:div w:id="774835151">
                  <w:marLeft w:val="0"/>
                  <w:marRight w:val="0"/>
                  <w:marTop w:val="0"/>
                  <w:marBottom w:val="0"/>
                  <w:divBdr>
                    <w:top w:val="none" w:sz="0" w:space="0" w:color="auto"/>
                    <w:left w:val="none" w:sz="0" w:space="0" w:color="auto"/>
                    <w:bottom w:val="none" w:sz="0" w:space="0" w:color="auto"/>
                    <w:right w:val="none" w:sz="0" w:space="0" w:color="auto"/>
                  </w:divBdr>
                  <w:divsChild>
                    <w:div w:id="1629119332">
                      <w:marLeft w:val="0"/>
                      <w:marRight w:val="0"/>
                      <w:marTop w:val="0"/>
                      <w:marBottom w:val="0"/>
                      <w:divBdr>
                        <w:top w:val="none" w:sz="0" w:space="0" w:color="auto"/>
                        <w:left w:val="none" w:sz="0" w:space="0" w:color="auto"/>
                        <w:bottom w:val="none" w:sz="0" w:space="0" w:color="auto"/>
                        <w:right w:val="none" w:sz="0" w:space="0" w:color="auto"/>
                      </w:divBdr>
                      <w:divsChild>
                        <w:div w:id="1136869474">
                          <w:marLeft w:val="0"/>
                          <w:marRight w:val="150"/>
                          <w:marTop w:val="0"/>
                          <w:marBottom w:val="0"/>
                          <w:divBdr>
                            <w:top w:val="single" w:sz="6" w:space="0" w:color="9B9B9B"/>
                            <w:left w:val="single" w:sz="6" w:space="0" w:color="9B9B9B"/>
                            <w:bottom w:val="single" w:sz="6" w:space="0" w:color="9B9B9B"/>
                            <w:right w:val="single" w:sz="6" w:space="0" w:color="9B9B9B"/>
                          </w:divBdr>
                        </w:div>
                        <w:div w:id="1132137846">
                          <w:marLeft w:val="0"/>
                          <w:marRight w:val="0"/>
                          <w:marTop w:val="0"/>
                          <w:marBottom w:val="0"/>
                          <w:divBdr>
                            <w:top w:val="none" w:sz="0" w:space="0" w:color="auto"/>
                            <w:left w:val="none" w:sz="0" w:space="0" w:color="auto"/>
                            <w:bottom w:val="none" w:sz="0" w:space="0" w:color="auto"/>
                            <w:right w:val="none" w:sz="0" w:space="0" w:color="auto"/>
                          </w:divBdr>
                          <w:divsChild>
                            <w:div w:id="44611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230978">
                      <w:marLeft w:val="0"/>
                      <w:marRight w:val="0"/>
                      <w:marTop w:val="0"/>
                      <w:marBottom w:val="0"/>
                      <w:divBdr>
                        <w:top w:val="none" w:sz="0" w:space="0" w:color="auto"/>
                        <w:left w:val="none" w:sz="0" w:space="0" w:color="auto"/>
                        <w:bottom w:val="none" w:sz="0" w:space="0" w:color="auto"/>
                        <w:right w:val="none" w:sz="0" w:space="0" w:color="auto"/>
                      </w:divBdr>
                      <w:divsChild>
                        <w:div w:id="224730655">
                          <w:marLeft w:val="0"/>
                          <w:marRight w:val="150"/>
                          <w:marTop w:val="0"/>
                          <w:marBottom w:val="0"/>
                          <w:divBdr>
                            <w:top w:val="single" w:sz="6" w:space="0" w:color="9B9B9B"/>
                            <w:left w:val="single" w:sz="6" w:space="0" w:color="9B9B9B"/>
                            <w:bottom w:val="single" w:sz="6" w:space="0" w:color="9B9B9B"/>
                            <w:right w:val="single" w:sz="6" w:space="0" w:color="9B9B9B"/>
                          </w:divBdr>
                        </w:div>
                        <w:div w:id="1154566516">
                          <w:marLeft w:val="0"/>
                          <w:marRight w:val="0"/>
                          <w:marTop w:val="0"/>
                          <w:marBottom w:val="0"/>
                          <w:divBdr>
                            <w:top w:val="none" w:sz="0" w:space="0" w:color="auto"/>
                            <w:left w:val="none" w:sz="0" w:space="0" w:color="auto"/>
                            <w:bottom w:val="none" w:sz="0" w:space="0" w:color="auto"/>
                            <w:right w:val="none" w:sz="0" w:space="0" w:color="auto"/>
                          </w:divBdr>
                          <w:divsChild>
                            <w:div w:id="42850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244639">
                      <w:marLeft w:val="0"/>
                      <w:marRight w:val="0"/>
                      <w:marTop w:val="0"/>
                      <w:marBottom w:val="0"/>
                      <w:divBdr>
                        <w:top w:val="none" w:sz="0" w:space="0" w:color="auto"/>
                        <w:left w:val="none" w:sz="0" w:space="0" w:color="auto"/>
                        <w:bottom w:val="none" w:sz="0" w:space="0" w:color="auto"/>
                        <w:right w:val="none" w:sz="0" w:space="0" w:color="auto"/>
                      </w:divBdr>
                      <w:divsChild>
                        <w:div w:id="202716665">
                          <w:marLeft w:val="0"/>
                          <w:marRight w:val="150"/>
                          <w:marTop w:val="0"/>
                          <w:marBottom w:val="0"/>
                          <w:divBdr>
                            <w:top w:val="single" w:sz="6" w:space="0" w:color="9B9B9B"/>
                            <w:left w:val="single" w:sz="6" w:space="0" w:color="9B9B9B"/>
                            <w:bottom w:val="single" w:sz="6" w:space="0" w:color="9B9B9B"/>
                            <w:right w:val="single" w:sz="6" w:space="0" w:color="9B9B9B"/>
                          </w:divBdr>
                        </w:div>
                        <w:div w:id="723722008">
                          <w:marLeft w:val="0"/>
                          <w:marRight w:val="0"/>
                          <w:marTop w:val="0"/>
                          <w:marBottom w:val="0"/>
                          <w:divBdr>
                            <w:top w:val="none" w:sz="0" w:space="0" w:color="auto"/>
                            <w:left w:val="none" w:sz="0" w:space="0" w:color="auto"/>
                            <w:bottom w:val="none" w:sz="0" w:space="0" w:color="auto"/>
                            <w:right w:val="none" w:sz="0" w:space="0" w:color="auto"/>
                          </w:divBdr>
                          <w:divsChild>
                            <w:div w:id="95676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07874">
                      <w:marLeft w:val="0"/>
                      <w:marRight w:val="0"/>
                      <w:marTop w:val="0"/>
                      <w:marBottom w:val="0"/>
                      <w:divBdr>
                        <w:top w:val="none" w:sz="0" w:space="0" w:color="auto"/>
                        <w:left w:val="none" w:sz="0" w:space="0" w:color="auto"/>
                        <w:bottom w:val="none" w:sz="0" w:space="0" w:color="auto"/>
                        <w:right w:val="none" w:sz="0" w:space="0" w:color="auto"/>
                      </w:divBdr>
                      <w:divsChild>
                        <w:div w:id="2084141432">
                          <w:marLeft w:val="0"/>
                          <w:marRight w:val="150"/>
                          <w:marTop w:val="0"/>
                          <w:marBottom w:val="0"/>
                          <w:divBdr>
                            <w:top w:val="single" w:sz="6" w:space="0" w:color="9B9B9B"/>
                            <w:left w:val="single" w:sz="6" w:space="0" w:color="9B9B9B"/>
                            <w:bottom w:val="single" w:sz="6" w:space="0" w:color="9B9B9B"/>
                            <w:right w:val="single" w:sz="6" w:space="0" w:color="9B9B9B"/>
                          </w:divBdr>
                        </w:div>
                        <w:div w:id="1648169634">
                          <w:marLeft w:val="0"/>
                          <w:marRight w:val="0"/>
                          <w:marTop w:val="0"/>
                          <w:marBottom w:val="0"/>
                          <w:divBdr>
                            <w:top w:val="none" w:sz="0" w:space="0" w:color="auto"/>
                            <w:left w:val="none" w:sz="0" w:space="0" w:color="auto"/>
                            <w:bottom w:val="none" w:sz="0" w:space="0" w:color="auto"/>
                            <w:right w:val="none" w:sz="0" w:space="0" w:color="auto"/>
                          </w:divBdr>
                          <w:divsChild>
                            <w:div w:id="79765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940231">
      <w:bodyDiv w:val="1"/>
      <w:marLeft w:val="0"/>
      <w:marRight w:val="0"/>
      <w:marTop w:val="0"/>
      <w:marBottom w:val="0"/>
      <w:divBdr>
        <w:top w:val="none" w:sz="0" w:space="0" w:color="auto"/>
        <w:left w:val="none" w:sz="0" w:space="0" w:color="auto"/>
        <w:bottom w:val="none" w:sz="0" w:space="0" w:color="auto"/>
        <w:right w:val="none" w:sz="0" w:space="0" w:color="auto"/>
      </w:divBdr>
    </w:div>
    <w:div w:id="267081652">
      <w:bodyDiv w:val="1"/>
      <w:marLeft w:val="0"/>
      <w:marRight w:val="0"/>
      <w:marTop w:val="0"/>
      <w:marBottom w:val="0"/>
      <w:divBdr>
        <w:top w:val="none" w:sz="0" w:space="0" w:color="auto"/>
        <w:left w:val="none" w:sz="0" w:space="0" w:color="auto"/>
        <w:bottom w:val="none" w:sz="0" w:space="0" w:color="auto"/>
        <w:right w:val="none" w:sz="0" w:space="0" w:color="auto"/>
      </w:divBdr>
      <w:divsChild>
        <w:div w:id="1581141220">
          <w:marLeft w:val="0"/>
          <w:marRight w:val="0"/>
          <w:marTop w:val="150"/>
          <w:marBottom w:val="300"/>
          <w:divBdr>
            <w:top w:val="none" w:sz="0" w:space="0" w:color="auto"/>
            <w:left w:val="none" w:sz="0" w:space="0" w:color="auto"/>
            <w:bottom w:val="none" w:sz="0" w:space="0" w:color="auto"/>
            <w:right w:val="none" w:sz="0" w:space="0" w:color="auto"/>
          </w:divBdr>
          <w:divsChild>
            <w:div w:id="664285647">
              <w:marLeft w:val="0"/>
              <w:marRight w:val="0"/>
              <w:marTop w:val="0"/>
              <w:marBottom w:val="0"/>
              <w:divBdr>
                <w:top w:val="none" w:sz="0" w:space="0" w:color="auto"/>
                <w:left w:val="none" w:sz="0" w:space="0" w:color="auto"/>
                <w:bottom w:val="none" w:sz="0" w:space="0" w:color="auto"/>
                <w:right w:val="none" w:sz="0" w:space="0" w:color="auto"/>
              </w:divBdr>
            </w:div>
          </w:divsChild>
        </w:div>
        <w:div w:id="43140031">
          <w:marLeft w:val="0"/>
          <w:marRight w:val="0"/>
          <w:marTop w:val="0"/>
          <w:marBottom w:val="0"/>
          <w:divBdr>
            <w:top w:val="none" w:sz="0" w:space="0" w:color="auto"/>
            <w:left w:val="none" w:sz="0" w:space="0" w:color="auto"/>
            <w:bottom w:val="none" w:sz="0" w:space="0" w:color="auto"/>
            <w:right w:val="none" w:sz="0" w:space="0" w:color="auto"/>
          </w:divBdr>
          <w:divsChild>
            <w:div w:id="45766432">
              <w:marLeft w:val="0"/>
              <w:marRight w:val="0"/>
              <w:marTop w:val="0"/>
              <w:marBottom w:val="0"/>
              <w:divBdr>
                <w:top w:val="none" w:sz="0" w:space="0" w:color="auto"/>
                <w:left w:val="none" w:sz="0" w:space="0" w:color="auto"/>
                <w:bottom w:val="none" w:sz="0" w:space="0" w:color="auto"/>
                <w:right w:val="none" w:sz="0" w:space="0" w:color="auto"/>
              </w:divBdr>
              <w:divsChild>
                <w:div w:id="1326516608">
                  <w:marLeft w:val="0"/>
                  <w:marRight w:val="0"/>
                  <w:marTop w:val="0"/>
                  <w:marBottom w:val="0"/>
                  <w:divBdr>
                    <w:top w:val="none" w:sz="0" w:space="0" w:color="auto"/>
                    <w:left w:val="none" w:sz="0" w:space="0" w:color="auto"/>
                    <w:bottom w:val="none" w:sz="0" w:space="0" w:color="auto"/>
                    <w:right w:val="none" w:sz="0" w:space="0" w:color="auto"/>
                  </w:divBdr>
                  <w:divsChild>
                    <w:div w:id="534319807">
                      <w:marLeft w:val="0"/>
                      <w:marRight w:val="0"/>
                      <w:marTop w:val="0"/>
                      <w:marBottom w:val="0"/>
                      <w:divBdr>
                        <w:top w:val="none" w:sz="0" w:space="0" w:color="auto"/>
                        <w:left w:val="none" w:sz="0" w:space="0" w:color="auto"/>
                        <w:bottom w:val="none" w:sz="0" w:space="0" w:color="auto"/>
                        <w:right w:val="none" w:sz="0" w:space="0" w:color="auto"/>
                      </w:divBdr>
                      <w:divsChild>
                        <w:div w:id="1930505083">
                          <w:marLeft w:val="0"/>
                          <w:marRight w:val="150"/>
                          <w:marTop w:val="0"/>
                          <w:marBottom w:val="0"/>
                          <w:divBdr>
                            <w:top w:val="single" w:sz="6" w:space="0" w:color="9B9B9B"/>
                            <w:left w:val="single" w:sz="6" w:space="0" w:color="9B9B9B"/>
                            <w:bottom w:val="single" w:sz="6" w:space="0" w:color="9B9B9B"/>
                            <w:right w:val="single" w:sz="6" w:space="0" w:color="9B9B9B"/>
                          </w:divBdr>
                        </w:div>
                        <w:div w:id="1676104467">
                          <w:marLeft w:val="0"/>
                          <w:marRight w:val="0"/>
                          <w:marTop w:val="0"/>
                          <w:marBottom w:val="0"/>
                          <w:divBdr>
                            <w:top w:val="none" w:sz="0" w:space="0" w:color="auto"/>
                            <w:left w:val="none" w:sz="0" w:space="0" w:color="auto"/>
                            <w:bottom w:val="none" w:sz="0" w:space="0" w:color="auto"/>
                            <w:right w:val="none" w:sz="0" w:space="0" w:color="auto"/>
                          </w:divBdr>
                          <w:divsChild>
                            <w:div w:id="50810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749884">
                      <w:marLeft w:val="0"/>
                      <w:marRight w:val="0"/>
                      <w:marTop w:val="0"/>
                      <w:marBottom w:val="0"/>
                      <w:divBdr>
                        <w:top w:val="none" w:sz="0" w:space="0" w:color="auto"/>
                        <w:left w:val="none" w:sz="0" w:space="0" w:color="auto"/>
                        <w:bottom w:val="none" w:sz="0" w:space="0" w:color="auto"/>
                        <w:right w:val="none" w:sz="0" w:space="0" w:color="auto"/>
                      </w:divBdr>
                      <w:divsChild>
                        <w:div w:id="689599183">
                          <w:marLeft w:val="0"/>
                          <w:marRight w:val="150"/>
                          <w:marTop w:val="0"/>
                          <w:marBottom w:val="0"/>
                          <w:divBdr>
                            <w:top w:val="single" w:sz="6" w:space="0" w:color="9B9B9B"/>
                            <w:left w:val="single" w:sz="6" w:space="0" w:color="9B9B9B"/>
                            <w:bottom w:val="single" w:sz="6" w:space="0" w:color="9B9B9B"/>
                            <w:right w:val="single" w:sz="6" w:space="0" w:color="9B9B9B"/>
                          </w:divBdr>
                        </w:div>
                        <w:div w:id="1935243473">
                          <w:marLeft w:val="0"/>
                          <w:marRight w:val="0"/>
                          <w:marTop w:val="0"/>
                          <w:marBottom w:val="0"/>
                          <w:divBdr>
                            <w:top w:val="none" w:sz="0" w:space="0" w:color="auto"/>
                            <w:left w:val="none" w:sz="0" w:space="0" w:color="auto"/>
                            <w:bottom w:val="none" w:sz="0" w:space="0" w:color="auto"/>
                            <w:right w:val="none" w:sz="0" w:space="0" w:color="auto"/>
                          </w:divBdr>
                          <w:divsChild>
                            <w:div w:id="67334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255981">
                      <w:marLeft w:val="0"/>
                      <w:marRight w:val="0"/>
                      <w:marTop w:val="0"/>
                      <w:marBottom w:val="0"/>
                      <w:divBdr>
                        <w:top w:val="none" w:sz="0" w:space="0" w:color="auto"/>
                        <w:left w:val="none" w:sz="0" w:space="0" w:color="auto"/>
                        <w:bottom w:val="none" w:sz="0" w:space="0" w:color="auto"/>
                        <w:right w:val="none" w:sz="0" w:space="0" w:color="auto"/>
                      </w:divBdr>
                      <w:divsChild>
                        <w:div w:id="545796136">
                          <w:marLeft w:val="0"/>
                          <w:marRight w:val="150"/>
                          <w:marTop w:val="0"/>
                          <w:marBottom w:val="0"/>
                          <w:divBdr>
                            <w:top w:val="single" w:sz="6" w:space="0" w:color="9B9B9B"/>
                            <w:left w:val="single" w:sz="6" w:space="0" w:color="9B9B9B"/>
                            <w:bottom w:val="single" w:sz="6" w:space="0" w:color="9B9B9B"/>
                            <w:right w:val="single" w:sz="6" w:space="0" w:color="9B9B9B"/>
                          </w:divBdr>
                        </w:div>
                        <w:div w:id="720902595">
                          <w:marLeft w:val="0"/>
                          <w:marRight w:val="0"/>
                          <w:marTop w:val="0"/>
                          <w:marBottom w:val="0"/>
                          <w:divBdr>
                            <w:top w:val="none" w:sz="0" w:space="0" w:color="auto"/>
                            <w:left w:val="none" w:sz="0" w:space="0" w:color="auto"/>
                            <w:bottom w:val="none" w:sz="0" w:space="0" w:color="auto"/>
                            <w:right w:val="none" w:sz="0" w:space="0" w:color="auto"/>
                          </w:divBdr>
                          <w:divsChild>
                            <w:div w:id="5655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71154">
                      <w:marLeft w:val="0"/>
                      <w:marRight w:val="0"/>
                      <w:marTop w:val="0"/>
                      <w:marBottom w:val="0"/>
                      <w:divBdr>
                        <w:top w:val="none" w:sz="0" w:space="0" w:color="auto"/>
                        <w:left w:val="none" w:sz="0" w:space="0" w:color="auto"/>
                        <w:bottom w:val="none" w:sz="0" w:space="0" w:color="auto"/>
                        <w:right w:val="none" w:sz="0" w:space="0" w:color="auto"/>
                      </w:divBdr>
                      <w:divsChild>
                        <w:div w:id="1522475209">
                          <w:marLeft w:val="0"/>
                          <w:marRight w:val="150"/>
                          <w:marTop w:val="0"/>
                          <w:marBottom w:val="0"/>
                          <w:divBdr>
                            <w:top w:val="single" w:sz="6" w:space="0" w:color="9B9B9B"/>
                            <w:left w:val="single" w:sz="6" w:space="0" w:color="9B9B9B"/>
                            <w:bottom w:val="single" w:sz="6" w:space="0" w:color="9B9B9B"/>
                            <w:right w:val="single" w:sz="6" w:space="0" w:color="9B9B9B"/>
                          </w:divBdr>
                        </w:div>
                        <w:div w:id="180780144">
                          <w:marLeft w:val="0"/>
                          <w:marRight w:val="0"/>
                          <w:marTop w:val="0"/>
                          <w:marBottom w:val="0"/>
                          <w:divBdr>
                            <w:top w:val="none" w:sz="0" w:space="0" w:color="auto"/>
                            <w:left w:val="none" w:sz="0" w:space="0" w:color="auto"/>
                            <w:bottom w:val="none" w:sz="0" w:space="0" w:color="auto"/>
                            <w:right w:val="none" w:sz="0" w:space="0" w:color="auto"/>
                          </w:divBdr>
                          <w:divsChild>
                            <w:div w:id="107508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643610">
      <w:bodyDiv w:val="1"/>
      <w:marLeft w:val="0"/>
      <w:marRight w:val="0"/>
      <w:marTop w:val="0"/>
      <w:marBottom w:val="0"/>
      <w:divBdr>
        <w:top w:val="none" w:sz="0" w:space="0" w:color="auto"/>
        <w:left w:val="none" w:sz="0" w:space="0" w:color="auto"/>
        <w:bottom w:val="none" w:sz="0" w:space="0" w:color="auto"/>
        <w:right w:val="none" w:sz="0" w:space="0" w:color="auto"/>
      </w:divBdr>
    </w:div>
    <w:div w:id="564025582">
      <w:bodyDiv w:val="1"/>
      <w:marLeft w:val="0"/>
      <w:marRight w:val="0"/>
      <w:marTop w:val="0"/>
      <w:marBottom w:val="0"/>
      <w:divBdr>
        <w:top w:val="none" w:sz="0" w:space="0" w:color="auto"/>
        <w:left w:val="none" w:sz="0" w:space="0" w:color="auto"/>
        <w:bottom w:val="none" w:sz="0" w:space="0" w:color="auto"/>
        <w:right w:val="none" w:sz="0" w:space="0" w:color="auto"/>
      </w:divBdr>
      <w:divsChild>
        <w:div w:id="748767281">
          <w:marLeft w:val="0"/>
          <w:marRight w:val="0"/>
          <w:marTop w:val="150"/>
          <w:marBottom w:val="300"/>
          <w:divBdr>
            <w:top w:val="none" w:sz="0" w:space="0" w:color="auto"/>
            <w:left w:val="none" w:sz="0" w:space="0" w:color="auto"/>
            <w:bottom w:val="none" w:sz="0" w:space="0" w:color="auto"/>
            <w:right w:val="none" w:sz="0" w:space="0" w:color="auto"/>
          </w:divBdr>
          <w:divsChild>
            <w:div w:id="523175764">
              <w:marLeft w:val="0"/>
              <w:marRight w:val="0"/>
              <w:marTop w:val="0"/>
              <w:marBottom w:val="0"/>
              <w:divBdr>
                <w:top w:val="none" w:sz="0" w:space="0" w:color="auto"/>
                <w:left w:val="none" w:sz="0" w:space="0" w:color="auto"/>
                <w:bottom w:val="none" w:sz="0" w:space="0" w:color="auto"/>
                <w:right w:val="none" w:sz="0" w:space="0" w:color="auto"/>
              </w:divBdr>
            </w:div>
          </w:divsChild>
        </w:div>
        <w:div w:id="1438134189">
          <w:marLeft w:val="0"/>
          <w:marRight w:val="0"/>
          <w:marTop w:val="0"/>
          <w:marBottom w:val="0"/>
          <w:divBdr>
            <w:top w:val="none" w:sz="0" w:space="0" w:color="auto"/>
            <w:left w:val="none" w:sz="0" w:space="0" w:color="auto"/>
            <w:bottom w:val="none" w:sz="0" w:space="0" w:color="auto"/>
            <w:right w:val="none" w:sz="0" w:space="0" w:color="auto"/>
          </w:divBdr>
          <w:divsChild>
            <w:div w:id="1096827287">
              <w:marLeft w:val="0"/>
              <w:marRight w:val="0"/>
              <w:marTop w:val="0"/>
              <w:marBottom w:val="0"/>
              <w:divBdr>
                <w:top w:val="none" w:sz="0" w:space="0" w:color="auto"/>
                <w:left w:val="none" w:sz="0" w:space="0" w:color="auto"/>
                <w:bottom w:val="none" w:sz="0" w:space="0" w:color="auto"/>
                <w:right w:val="none" w:sz="0" w:space="0" w:color="auto"/>
              </w:divBdr>
              <w:divsChild>
                <w:div w:id="1576745766">
                  <w:marLeft w:val="0"/>
                  <w:marRight w:val="0"/>
                  <w:marTop w:val="0"/>
                  <w:marBottom w:val="0"/>
                  <w:divBdr>
                    <w:top w:val="none" w:sz="0" w:space="0" w:color="auto"/>
                    <w:left w:val="none" w:sz="0" w:space="0" w:color="auto"/>
                    <w:bottom w:val="none" w:sz="0" w:space="0" w:color="auto"/>
                    <w:right w:val="none" w:sz="0" w:space="0" w:color="auto"/>
                  </w:divBdr>
                  <w:divsChild>
                    <w:div w:id="1470636757">
                      <w:marLeft w:val="0"/>
                      <w:marRight w:val="0"/>
                      <w:marTop w:val="0"/>
                      <w:marBottom w:val="0"/>
                      <w:divBdr>
                        <w:top w:val="none" w:sz="0" w:space="0" w:color="auto"/>
                        <w:left w:val="none" w:sz="0" w:space="0" w:color="auto"/>
                        <w:bottom w:val="none" w:sz="0" w:space="0" w:color="auto"/>
                        <w:right w:val="none" w:sz="0" w:space="0" w:color="auto"/>
                      </w:divBdr>
                      <w:divsChild>
                        <w:div w:id="482356676">
                          <w:marLeft w:val="0"/>
                          <w:marRight w:val="150"/>
                          <w:marTop w:val="0"/>
                          <w:marBottom w:val="0"/>
                          <w:divBdr>
                            <w:top w:val="single" w:sz="6" w:space="0" w:color="9B9B9B"/>
                            <w:left w:val="single" w:sz="6" w:space="0" w:color="9B9B9B"/>
                            <w:bottom w:val="single" w:sz="6" w:space="0" w:color="9B9B9B"/>
                            <w:right w:val="single" w:sz="6" w:space="0" w:color="9B9B9B"/>
                          </w:divBdr>
                        </w:div>
                        <w:div w:id="484785202">
                          <w:marLeft w:val="0"/>
                          <w:marRight w:val="0"/>
                          <w:marTop w:val="0"/>
                          <w:marBottom w:val="0"/>
                          <w:divBdr>
                            <w:top w:val="none" w:sz="0" w:space="0" w:color="auto"/>
                            <w:left w:val="none" w:sz="0" w:space="0" w:color="auto"/>
                            <w:bottom w:val="none" w:sz="0" w:space="0" w:color="auto"/>
                            <w:right w:val="none" w:sz="0" w:space="0" w:color="auto"/>
                          </w:divBdr>
                          <w:divsChild>
                            <w:div w:id="1506751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616218">
                      <w:marLeft w:val="0"/>
                      <w:marRight w:val="0"/>
                      <w:marTop w:val="0"/>
                      <w:marBottom w:val="0"/>
                      <w:divBdr>
                        <w:top w:val="none" w:sz="0" w:space="0" w:color="auto"/>
                        <w:left w:val="none" w:sz="0" w:space="0" w:color="auto"/>
                        <w:bottom w:val="none" w:sz="0" w:space="0" w:color="auto"/>
                        <w:right w:val="none" w:sz="0" w:space="0" w:color="auto"/>
                      </w:divBdr>
                      <w:divsChild>
                        <w:div w:id="1488741474">
                          <w:marLeft w:val="0"/>
                          <w:marRight w:val="150"/>
                          <w:marTop w:val="0"/>
                          <w:marBottom w:val="0"/>
                          <w:divBdr>
                            <w:top w:val="single" w:sz="6" w:space="0" w:color="9B9B9B"/>
                            <w:left w:val="single" w:sz="6" w:space="0" w:color="9B9B9B"/>
                            <w:bottom w:val="single" w:sz="6" w:space="0" w:color="9B9B9B"/>
                            <w:right w:val="single" w:sz="6" w:space="0" w:color="9B9B9B"/>
                          </w:divBdr>
                        </w:div>
                        <w:div w:id="1363358561">
                          <w:marLeft w:val="0"/>
                          <w:marRight w:val="0"/>
                          <w:marTop w:val="0"/>
                          <w:marBottom w:val="0"/>
                          <w:divBdr>
                            <w:top w:val="none" w:sz="0" w:space="0" w:color="auto"/>
                            <w:left w:val="none" w:sz="0" w:space="0" w:color="auto"/>
                            <w:bottom w:val="none" w:sz="0" w:space="0" w:color="auto"/>
                            <w:right w:val="none" w:sz="0" w:space="0" w:color="auto"/>
                          </w:divBdr>
                          <w:divsChild>
                            <w:div w:id="53511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554838">
                      <w:marLeft w:val="0"/>
                      <w:marRight w:val="0"/>
                      <w:marTop w:val="0"/>
                      <w:marBottom w:val="0"/>
                      <w:divBdr>
                        <w:top w:val="none" w:sz="0" w:space="0" w:color="auto"/>
                        <w:left w:val="none" w:sz="0" w:space="0" w:color="auto"/>
                        <w:bottom w:val="none" w:sz="0" w:space="0" w:color="auto"/>
                        <w:right w:val="none" w:sz="0" w:space="0" w:color="auto"/>
                      </w:divBdr>
                      <w:divsChild>
                        <w:div w:id="911890406">
                          <w:marLeft w:val="0"/>
                          <w:marRight w:val="150"/>
                          <w:marTop w:val="0"/>
                          <w:marBottom w:val="0"/>
                          <w:divBdr>
                            <w:top w:val="single" w:sz="6" w:space="0" w:color="9B9B9B"/>
                            <w:left w:val="single" w:sz="6" w:space="0" w:color="9B9B9B"/>
                            <w:bottom w:val="single" w:sz="6" w:space="0" w:color="9B9B9B"/>
                            <w:right w:val="single" w:sz="6" w:space="0" w:color="9B9B9B"/>
                          </w:divBdr>
                        </w:div>
                        <w:div w:id="891575177">
                          <w:marLeft w:val="0"/>
                          <w:marRight w:val="0"/>
                          <w:marTop w:val="0"/>
                          <w:marBottom w:val="0"/>
                          <w:divBdr>
                            <w:top w:val="none" w:sz="0" w:space="0" w:color="auto"/>
                            <w:left w:val="none" w:sz="0" w:space="0" w:color="auto"/>
                            <w:bottom w:val="none" w:sz="0" w:space="0" w:color="auto"/>
                            <w:right w:val="none" w:sz="0" w:space="0" w:color="auto"/>
                          </w:divBdr>
                          <w:divsChild>
                            <w:div w:id="113313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3183101">
                      <w:marLeft w:val="0"/>
                      <w:marRight w:val="0"/>
                      <w:marTop w:val="0"/>
                      <w:marBottom w:val="0"/>
                      <w:divBdr>
                        <w:top w:val="none" w:sz="0" w:space="0" w:color="auto"/>
                        <w:left w:val="none" w:sz="0" w:space="0" w:color="auto"/>
                        <w:bottom w:val="none" w:sz="0" w:space="0" w:color="auto"/>
                        <w:right w:val="none" w:sz="0" w:space="0" w:color="auto"/>
                      </w:divBdr>
                      <w:divsChild>
                        <w:div w:id="1429540628">
                          <w:marLeft w:val="0"/>
                          <w:marRight w:val="150"/>
                          <w:marTop w:val="0"/>
                          <w:marBottom w:val="0"/>
                          <w:divBdr>
                            <w:top w:val="single" w:sz="6" w:space="0" w:color="9B9B9B"/>
                            <w:left w:val="single" w:sz="6" w:space="0" w:color="9B9B9B"/>
                            <w:bottom w:val="single" w:sz="6" w:space="0" w:color="9B9B9B"/>
                            <w:right w:val="single" w:sz="6" w:space="0" w:color="9B9B9B"/>
                          </w:divBdr>
                        </w:div>
                        <w:div w:id="1990551190">
                          <w:marLeft w:val="0"/>
                          <w:marRight w:val="0"/>
                          <w:marTop w:val="0"/>
                          <w:marBottom w:val="0"/>
                          <w:divBdr>
                            <w:top w:val="none" w:sz="0" w:space="0" w:color="auto"/>
                            <w:left w:val="none" w:sz="0" w:space="0" w:color="auto"/>
                            <w:bottom w:val="none" w:sz="0" w:space="0" w:color="auto"/>
                            <w:right w:val="none" w:sz="0" w:space="0" w:color="auto"/>
                          </w:divBdr>
                          <w:divsChild>
                            <w:div w:id="27086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4491239">
      <w:bodyDiv w:val="1"/>
      <w:marLeft w:val="0"/>
      <w:marRight w:val="0"/>
      <w:marTop w:val="0"/>
      <w:marBottom w:val="0"/>
      <w:divBdr>
        <w:top w:val="none" w:sz="0" w:space="0" w:color="auto"/>
        <w:left w:val="none" w:sz="0" w:space="0" w:color="auto"/>
        <w:bottom w:val="none" w:sz="0" w:space="0" w:color="auto"/>
        <w:right w:val="none" w:sz="0" w:space="0" w:color="auto"/>
      </w:divBdr>
    </w:div>
    <w:div w:id="1980379989">
      <w:bodyDiv w:val="1"/>
      <w:marLeft w:val="0"/>
      <w:marRight w:val="0"/>
      <w:marTop w:val="0"/>
      <w:marBottom w:val="0"/>
      <w:divBdr>
        <w:top w:val="none" w:sz="0" w:space="0" w:color="auto"/>
        <w:left w:val="none" w:sz="0" w:space="0" w:color="auto"/>
        <w:bottom w:val="none" w:sz="0" w:space="0" w:color="auto"/>
        <w:right w:val="none" w:sz="0" w:space="0" w:color="auto"/>
      </w:divBdr>
      <w:divsChild>
        <w:div w:id="630599836">
          <w:marLeft w:val="0"/>
          <w:marRight w:val="0"/>
          <w:marTop w:val="150"/>
          <w:marBottom w:val="300"/>
          <w:divBdr>
            <w:top w:val="none" w:sz="0" w:space="0" w:color="auto"/>
            <w:left w:val="none" w:sz="0" w:space="0" w:color="auto"/>
            <w:bottom w:val="none" w:sz="0" w:space="0" w:color="auto"/>
            <w:right w:val="none" w:sz="0" w:space="0" w:color="auto"/>
          </w:divBdr>
          <w:divsChild>
            <w:div w:id="929630059">
              <w:marLeft w:val="0"/>
              <w:marRight w:val="0"/>
              <w:marTop w:val="0"/>
              <w:marBottom w:val="0"/>
              <w:divBdr>
                <w:top w:val="none" w:sz="0" w:space="0" w:color="auto"/>
                <w:left w:val="none" w:sz="0" w:space="0" w:color="auto"/>
                <w:bottom w:val="none" w:sz="0" w:space="0" w:color="auto"/>
                <w:right w:val="none" w:sz="0" w:space="0" w:color="auto"/>
              </w:divBdr>
            </w:div>
          </w:divsChild>
        </w:div>
        <w:div w:id="1096485585">
          <w:marLeft w:val="0"/>
          <w:marRight w:val="0"/>
          <w:marTop w:val="0"/>
          <w:marBottom w:val="0"/>
          <w:divBdr>
            <w:top w:val="none" w:sz="0" w:space="0" w:color="auto"/>
            <w:left w:val="none" w:sz="0" w:space="0" w:color="auto"/>
            <w:bottom w:val="none" w:sz="0" w:space="0" w:color="auto"/>
            <w:right w:val="none" w:sz="0" w:space="0" w:color="auto"/>
          </w:divBdr>
          <w:divsChild>
            <w:div w:id="470484360">
              <w:marLeft w:val="0"/>
              <w:marRight w:val="0"/>
              <w:marTop w:val="0"/>
              <w:marBottom w:val="0"/>
              <w:divBdr>
                <w:top w:val="none" w:sz="0" w:space="0" w:color="auto"/>
                <w:left w:val="none" w:sz="0" w:space="0" w:color="auto"/>
                <w:bottom w:val="none" w:sz="0" w:space="0" w:color="auto"/>
                <w:right w:val="none" w:sz="0" w:space="0" w:color="auto"/>
              </w:divBdr>
              <w:divsChild>
                <w:div w:id="2095128662">
                  <w:marLeft w:val="0"/>
                  <w:marRight w:val="0"/>
                  <w:marTop w:val="0"/>
                  <w:marBottom w:val="0"/>
                  <w:divBdr>
                    <w:top w:val="none" w:sz="0" w:space="0" w:color="auto"/>
                    <w:left w:val="none" w:sz="0" w:space="0" w:color="auto"/>
                    <w:bottom w:val="none" w:sz="0" w:space="0" w:color="auto"/>
                    <w:right w:val="none" w:sz="0" w:space="0" w:color="auto"/>
                  </w:divBdr>
                  <w:divsChild>
                    <w:div w:id="1533297719">
                      <w:marLeft w:val="0"/>
                      <w:marRight w:val="0"/>
                      <w:marTop w:val="0"/>
                      <w:marBottom w:val="0"/>
                      <w:divBdr>
                        <w:top w:val="none" w:sz="0" w:space="0" w:color="auto"/>
                        <w:left w:val="none" w:sz="0" w:space="0" w:color="auto"/>
                        <w:bottom w:val="none" w:sz="0" w:space="0" w:color="auto"/>
                        <w:right w:val="none" w:sz="0" w:space="0" w:color="auto"/>
                      </w:divBdr>
                      <w:divsChild>
                        <w:div w:id="1951429885">
                          <w:marLeft w:val="0"/>
                          <w:marRight w:val="150"/>
                          <w:marTop w:val="0"/>
                          <w:marBottom w:val="0"/>
                          <w:divBdr>
                            <w:top w:val="single" w:sz="6" w:space="0" w:color="9B9B9B"/>
                            <w:left w:val="single" w:sz="6" w:space="0" w:color="9B9B9B"/>
                            <w:bottom w:val="single" w:sz="6" w:space="0" w:color="9B9B9B"/>
                            <w:right w:val="single" w:sz="6" w:space="0" w:color="9B9B9B"/>
                          </w:divBdr>
                        </w:div>
                        <w:div w:id="1666543549">
                          <w:marLeft w:val="0"/>
                          <w:marRight w:val="0"/>
                          <w:marTop w:val="0"/>
                          <w:marBottom w:val="0"/>
                          <w:divBdr>
                            <w:top w:val="none" w:sz="0" w:space="0" w:color="auto"/>
                            <w:left w:val="none" w:sz="0" w:space="0" w:color="auto"/>
                            <w:bottom w:val="none" w:sz="0" w:space="0" w:color="auto"/>
                            <w:right w:val="none" w:sz="0" w:space="0" w:color="auto"/>
                          </w:divBdr>
                          <w:divsChild>
                            <w:div w:id="114747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972039">
                      <w:marLeft w:val="0"/>
                      <w:marRight w:val="0"/>
                      <w:marTop w:val="0"/>
                      <w:marBottom w:val="0"/>
                      <w:divBdr>
                        <w:top w:val="none" w:sz="0" w:space="0" w:color="auto"/>
                        <w:left w:val="none" w:sz="0" w:space="0" w:color="auto"/>
                        <w:bottom w:val="none" w:sz="0" w:space="0" w:color="auto"/>
                        <w:right w:val="none" w:sz="0" w:space="0" w:color="auto"/>
                      </w:divBdr>
                      <w:divsChild>
                        <w:div w:id="442649206">
                          <w:marLeft w:val="0"/>
                          <w:marRight w:val="150"/>
                          <w:marTop w:val="0"/>
                          <w:marBottom w:val="0"/>
                          <w:divBdr>
                            <w:top w:val="single" w:sz="6" w:space="0" w:color="9B9B9B"/>
                            <w:left w:val="single" w:sz="6" w:space="0" w:color="9B9B9B"/>
                            <w:bottom w:val="single" w:sz="6" w:space="0" w:color="9B9B9B"/>
                            <w:right w:val="single" w:sz="6" w:space="0" w:color="9B9B9B"/>
                          </w:divBdr>
                        </w:div>
                        <w:div w:id="2058771137">
                          <w:marLeft w:val="0"/>
                          <w:marRight w:val="0"/>
                          <w:marTop w:val="0"/>
                          <w:marBottom w:val="0"/>
                          <w:divBdr>
                            <w:top w:val="none" w:sz="0" w:space="0" w:color="auto"/>
                            <w:left w:val="none" w:sz="0" w:space="0" w:color="auto"/>
                            <w:bottom w:val="none" w:sz="0" w:space="0" w:color="auto"/>
                            <w:right w:val="none" w:sz="0" w:space="0" w:color="auto"/>
                          </w:divBdr>
                          <w:divsChild>
                            <w:div w:id="52097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185042">
                      <w:marLeft w:val="0"/>
                      <w:marRight w:val="0"/>
                      <w:marTop w:val="0"/>
                      <w:marBottom w:val="0"/>
                      <w:divBdr>
                        <w:top w:val="none" w:sz="0" w:space="0" w:color="auto"/>
                        <w:left w:val="none" w:sz="0" w:space="0" w:color="auto"/>
                        <w:bottom w:val="none" w:sz="0" w:space="0" w:color="auto"/>
                        <w:right w:val="none" w:sz="0" w:space="0" w:color="auto"/>
                      </w:divBdr>
                      <w:divsChild>
                        <w:div w:id="1679230946">
                          <w:marLeft w:val="0"/>
                          <w:marRight w:val="150"/>
                          <w:marTop w:val="0"/>
                          <w:marBottom w:val="0"/>
                          <w:divBdr>
                            <w:top w:val="single" w:sz="6" w:space="0" w:color="9B9B9B"/>
                            <w:left w:val="single" w:sz="6" w:space="0" w:color="9B9B9B"/>
                            <w:bottom w:val="single" w:sz="6" w:space="0" w:color="9B9B9B"/>
                            <w:right w:val="single" w:sz="6" w:space="0" w:color="9B9B9B"/>
                          </w:divBdr>
                        </w:div>
                        <w:div w:id="225382795">
                          <w:marLeft w:val="0"/>
                          <w:marRight w:val="0"/>
                          <w:marTop w:val="0"/>
                          <w:marBottom w:val="0"/>
                          <w:divBdr>
                            <w:top w:val="none" w:sz="0" w:space="0" w:color="auto"/>
                            <w:left w:val="none" w:sz="0" w:space="0" w:color="auto"/>
                            <w:bottom w:val="none" w:sz="0" w:space="0" w:color="auto"/>
                            <w:right w:val="none" w:sz="0" w:space="0" w:color="auto"/>
                          </w:divBdr>
                          <w:divsChild>
                            <w:div w:id="193339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365461">
                      <w:marLeft w:val="0"/>
                      <w:marRight w:val="0"/>
                      <w:marTop w:val="0"/>
                      <w:marBottom w:val="0"/>
                      <w:divBdr>
                        <w:top w:val="none" w:sz="0" w:space="0" w:color="auto"/>
                        <w:left w:val="none" w:sz="0" w:space="0" w:color="auto"/>
                        <w:bottom w:val="none" w:sz="0" w:space="0" w:color="auto"/>
                        <w:right w:val="none" w:sz="0" w:space="0" w:color="auto"/>
                      </w:divBdr>
                      <w:divsChild>
                        <w:div w:id="1896431466">
                          <w:marLeft w:val="0"/>
                          <w:marRight w:val="150"/>
                          <w:marTop w:val="0"/>
                          <w:marBottom w:val="0"/>
                          <w:divBdr>
                            <w:top w:val="single" w:sz="6" w:space="0" w:color="9B9B9B"/>
                            <w:left w:val="single" w:sz="6" w:space="0" w:color="9B9B9B"/>
                            <w:bottom w:val="single" w:sz="6" w:space="0" w:color="9B9B9B"/>
                            <w:right w:val="single" w:sz="6" w:space="0" w:color="9B9B9B"/>
                          </w:divBdr>
                        </w:div>
                        <w:div w:id="78530421">
                          <w:marLeft w:val="0"/>
                          <w:marRight w:val="0"/>
                          <w:marTop w:val="0"/>
                          <w:marBottom w:val="0"/>
                          <w:divBdr>
                            <w:top w:val="none" w:sz="0" w:space="0" w:color="auto"/>
                            <w:left w:val="none" w:sz="0" w:space="0" w:color="auto"/>
                            <w:bottom w:val="none" w:sz="0" w:space="0" w:color="auto"/>
                            <w:right w:val="none" w:sz="0" w:space="0" w:color="auto"/>
                          </w:divBdr>
                          <w:divsChild>
                            <w:div w:id="1927807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173356">
                      <w:marLeft w:val="0"/>
                      <w:marRight w:val="0"/>
                      <w:marTop w:val="0"/>
                      <w:marBottom w:val="0"/>
                      <w:divBdr>
                        <w:top w:val="none" w:sz="0" w:space="0" w:color="auto"/>
                        <w:left w:val="none" w:sz="0" w:space="0" w:color="auto"/>
                        <w:bottom w:val="none" w:sz="0" w:space="0" w:color="auto"/>
                        <w:right w:val="none" w:sz="0" w:space="0" w:color="auto"/>
                      </w:divBdr>
                      <w:divsChild>
                        <w:div w:id="1620380374">
                          <w:marLeft w:val="0"/>
                          <w:marRight w:val="150"/>
                          <w:marTop w:val="0"/>
                          <w:marBottom w:val="0"/>
                          <w:divBdr>
                            <w:top w:val="single" w:sz="6" w:space="0" w:color="9B9B9B"/>
                            <w:left w:val="single" w:sz="6" w:space="0" w:color="9B9B9B"/>
                            <w:bottom w:val="single" w:sz="6" w:space="0" w:color="9B9B9B"/>
                            <w:right w:val="single" w:sz="6" w:space="0" w:color="9B9B9B"/>
                          </w:divBdr>
                        </w:div>
                        <w:div w:id="2136870209">
                          <w:marLeft w:val="0"/>
                          <w:marRight w:val="0"/>
                          <w:marTop w:val="0"/>
                          <w:marBottom w:val="0"/>
                          <w:divBdr>
                            <w:top w:val="none" w:sz="0" w:space="0" w:color="auto"/>
                            <w:left w:val="none" w:sz="0" w:space="0" w:color="auto"/>
                            <w:bottom w:val="none" w:sz="0" w:space="0" w:color="auto"/>
                            <w:right w:val="none" w:sz="0" w:space="0" w:color="auto"/>
                          </w:divBdr>
                          <w:divsChild>
                            <w:div w:id="97020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813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5</Pages>
  <Words>1142</Words>
  <Characters>6568</Characters>
  <Application>Microsoft Office Word</Application>
  <DocSecurity>0</DocSecurity>
  <Lines>187</Lines>
  <Paragraphs>135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pc</dc:creator>
  <cp:lastModifiedBy>Willy</cp:lastModifiedBy>
  <cp:revision>16</cp:revision>
  <dcterms:created xsi:type="dcterms:W3CDTF">2022-02-09T06:20:00Z</dcterms:created>
  <dcterms:modified xsi:type="dcterms:W3CDTF">2025-02-22T12:50:00Z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dcacd77549e74a6dd0007f73d2eaefe2051b8c4a31b1857b47f9b10be45464d9</vt:lpwstr>
  </property>
</Properties>
</file>