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0052C" w:rsidRDefault="00B445A0">
      <w:pPr>
        <w:spacing w:after="0" w:line="259" w:lineRule="auto"/>
        <w:ind w:left="3120" w:firstLine="0"/>
        <w:jc w:val="left"/>
      </w:pPr>
      <w:bookmarkStart w:id="0" w:name="_GoBack"/>
      <w:bookmarkEnd w:id="0"/>
      <w:r>
        <w:rPr>
          <w:sz w:val="30"/>
        </w:rPr>
        <w:t xml:space="preserve">CHUKA UNIVERSITY </w:t>
      </w:r>
    </w:p>
    <w:p w:rsidR="00C0052C" w:rsidRDefault="00B445A0">
      <w:pPr>
        <w:spacing w:after="0" w:line="259" w:lineRule="auto"/>
        <w:ind w:left="2408"/>
        <w:jc w:val="left"/>
      </w:pPr>
      <w:r>
        <w:rPr>
          <w:sz w:val="22"/>
        </w:rPr>
        <w:t xml:space="preserve">UNIVERSITY EXAMINATIONS 2022/2023 </w:t>
      </w:r>
    </w:p>
    <w:p w:rsidR="00C0052C" w:rsidRDefault="00B445A0">
      <w:pPr>
        <w:spacing w:after="49" w:line="259" w:lineRule="auto"/>
        <w:ind w:left="0" w:firstLine="0"/>
        <w:jc w:val="left"/>
      </w:pPr>
      <w:r>
        <w:rPr>
          <w:sz w:val="19"/>
        </w:rPr>
        <w:t xml:space="preserve"> </w:t>
      </w:r>
    </w:p>
    <w:p w:rsidR="00C0052C" w:rsidRDefault="00B445A0">
      <w:pPr>
        <w:spacing w:after="24" w:line="259" w:lineRule="auto"/>
        <w:ind w:left="489"/>
        <w:jc w:val="left"/>
      </w:pPr>
      <w:r>
        <w:rPr>
          <w:sz w:val="22"/>
        </w:rPr>
        <w:t xml:space="preserve">FOURTH YEAR SECOND SEMESTER EXAMINATION FOR THE DEGREE OF BACHELOR OF SCIENCE IN ELECTRICAL AND ELECTRONIC ENGINEERING </w:t>
      </w:r>
    </w:p>
    <w:p w:rsidR="00C0052C" w:rsidRDefault="00B445A0">
      <w:pPr>
        <w:spacing w:after="19" w:line="259" w:lineRule="auto"/>
        <w:ind w:left="0" w:firstLine="0"/>
        <w:jc w:val="left"/>
      </w:pPr>
      <w:r>
        <w:rPr>
          <w:sz w:val="22"/>
        </w:rPr>
        <w:t xml:space="preserve"> </w:t>
      </w:r>
    </w:p>
    <w:p w:rsidR="00C0052C" w:rsidRDefault="00B445A0">
      <w:pPr>
        <w:spacing w:after="24" w:line="259" w:lineRule="auto"/>
        <w:ind w:left="2604" w:firstLine="0"/>
        <w:jc w:val="left"/>
      </w:pPr>
      <w:r>
        <w:rPr>
          <w:sz w:val="22"/>
        </w:rPr>
        <w:t xml:space="preserve">EENG 445: ELECTRICAL MOTORS II </w:t>
      </w:r>
    </w:p>
    <w:p w:rsidR="00C0052C" w:rsidRDefault="00B445A0">
      <w:pPr>
        <w:spacing w:after="49" w:line="259" w:lineRule="auto"/>
        <w:ind w:left="0" w:firstLine="0"/>
        <w:jc w:val="left"/>
      </w:pPr>
      <w:r>
        <w:rPr>
          <w:sz w:val="21"/>
        </w:rPr>
        <w:t xml:space="preserve"> </w:t>
      </w:r>
    </w:p>
    <w:p w:rsidR="00C0052C" w:rsidRDefault="00B445A0">
      <w:pPr>
        <w:pStyle w:val="Heading1"/>
        <w:tabs>
          <w:tab w:val="center" w:pos="1414"/>
          <w:tab w:val="center" w:pos="8034"/>
        </w:tabs>
        <w:spacing w:after="48" w:line="259" w:lineRule="auto"/>
        <w:ind w:left="0" w:firstLine="0"/>
      </w:pPr>
      <w:r>
        <w:rPr>
          <w:rFonts w:ascii="Calibri" w:eastAsia="Calibri" w:hAnsi="Calibri" w:cs="Calibri"/>
          <w:sz w:val="22"/>
          <w:u w:val="none"/>
        </w:rPr>
        <w:tab/>
      </w:r>
      <w:r>
        <w:rPr>
          <w:sz w:val="22"/>
          <w:u w:val="none"/>
        </w:rPr>
        <w:t xml:space="preserve">DATE: APRIL 2023 </w:t>
      </w:r>
      <w:r>
        <w:rPr>
          <w:sz w:val="22"/>
          <w:u w:val="none"/>
        </w:rPr>
        <w:tab/>
        <w:t xml:space="preserve">TIME: 2 HOURS </w:t>
      </w:r>
    </w:p>
    <w:p w:rsidR="00C0052C" w:rsidRDefault="00B445A0">
      <w:pPr>
        <w:spacing w:after="3" w:line="259" w:lineRule="auto"/>
        <w:ind w:left="0" w:firstLine="0"/>
        <w:jc w:val="right"/>
      </w:pPr>
      <w:r>
        <w:rPr>
          <w:rFonts w:ascii="Calibri" w:eastAsia="Calibri" w:hAnsi="Calibri" w:cs="Calibri"/>
          <w:noProof/>
          <w:sz w:val="22"/>
        </w:rPr>
        <mc:AlternateContent>
          <mc:Choice Requires="wpg">
            <w:drawing>
              <wp:inline distT="0" distB="0" distL="0" distR="0">
                <wp:extent cx="5971032" cy="32004"/>
                <wp:effectExtent l="0" t="0" r="0" b="0"/>
                <wp:docPr id="2358" name="Group 2358"/>
                <wp:cNvGraphicFramePr/>
                <a:graphic xmlns:a="http://schemas.openxmlformats.org/drawingml/2006/main">
                  <a:graphicData uri="http://schemas.microsoft.com/office/word/2010/wordprocessingGroup">
                    <wpg:wgp>
                      <wpg:cNvGrpSpPr/>
                      <wpg:grpSpPr>
                        <a:xfrm>
                          <a:off x="0" y="0"/>
                          <a:ext cx="5971032" cy="32004"/>
                          <a:chOff x="0" y="0"/>
                          <a:chExt cx="5971032" cy="32004"/>
                        </a:xfrm>
                      </wpg:grpSpPr>
                      <wps:wsp>
                        <wps:cNvPr id="70" name="Shape 70"/>
                        <wps:cNvSpPr/>
                        <wps:spPr>
                          <a:xfrm>
                            <a:off x="0" y="0"/>
                            <a:ext cx="5971032" cy="0"/>
                          </a:xfrm>
                          <a:custGeom>
                            <a:avLst/>
                            <a:gdLst/>
                            <a:ahLst/>
                            <a:cxnLst/>
                            <a:rect l="0" t="0" r="0" b="0"/>
                            <a:pathLst>
                              <a:path w="5971032">
                                <a:moveTo>
                                  <a:pt x="0" y="0"/>
                                </a:moveTo>
                                <a:lnTo>
                                  <a:pt x="5971032" y="0"/>
                                </a:lnTo>
                              </a:path>
                            </a:pathLst>
                          </a:custGeom>
                          <a:ln w="3200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a="http://schemas.openxmlformats.org/drawingml/2006/main">
            <w:pict>
              <v:group id="Group 2358" style="width:470.16pt;height:2.52pt;mso-position-horizontal-relative:char;mso-position-vertical-relative:line" coordsize="59710,320">
                <v:shape id="Shape 70" style="position:absolute;width:59710;height:0;left:0;top:0;" coordsize="5971032,0" path="m0,0l5971032,0">
                  <v:stroke weight="2.52pt" endcap="flat" joinstyle="round" on="true" color="#000000"/>
                  <v:fill on="false" color="#000000" opacity="0"/>
                </v:shape>
              </v:group>
            </w:pict>
          </mc:Fallback>
        </mc:AlternateContent>
      </w:r>
      <w:r>
        <w:rPr>
          <w:sz w:val="19"/>
        </w:rPr>
        <w:t xml:space="preserve"> </w:t>
      </w:r>
    </w:p>
    <w:p w:rsidR="00C0052C" w:rsidRDefault="00B445A0">
      <w:pPr>
        <w:spacing w:after="24" w:line="259" w:lineRule="auto"/>
        <w:ind w:left="142"/>
        <w:jc w:val="left"/>
      </w:pPr>
      <w:r>
        <w:rPr>
          <w:sz w:val="22"/>
        </w:rPr>
        <w:t xml:space="preserve">INSTRUCTIONS </w:t>
      </w:r>
      <w:r>
        <w:rPr>
          <w:sz w:val="22"/>
        </w:rPr>
        <w:t xml:space="preserve"> </w:t>
      </w:r>
      <w:r>
        <w:rPr>
          <w:sz w:val="22"/>
        </w:rPr>
        <w:t xml:space="preserve">Answer question one and any other two questions </w:t>
      </w:r>
      <w:r>
        <w:t xml:space="preserve"> </w:t>
      </w:r>
      <w:r>
        <w:t xml:space="preserve">Do not write on the question paper  </w:t>
      </w:r>
    </w:p>
    <w:p w:rsidR="00C0052C" w:rsidRDefault="00B445A0">
      <w:pPr>
        <w:spacing w:after="36" w:line="259" w:lineRule="auto"/>
        <w:ind w:left="852" w:firstLine="0"/>
        <w:jc w:val="left"/>
      </w:pPr>
      <w:r>
        <w:rPr>
          <w:sz w:val="22"/>
        </w:rPr>
        <w:t xml:space="preserve"> </w:t>
      </w:r>
    </w:p>
    <w:p w:rsidR="00C0052C" w:rsidRDefault="00B445A0">
      <w:pPr>
        <w:pStyle w:val="Heading1"/>
        <w:ind w:left="-5"/>
      </w:pPr>
      <w:r>
        <w:t xml:space="preserve">QUESTION ONE                                                              </w:t>
      </w:r>
      <w:proofErr w:type="gramStart"/>
      <w:r>
        <w:t xml:space="preserve">   (</w:t>
      </w:r>
      <w:proofErr w:type="gramEnd"/>
      <w:r>
        <w:t>30 MARKS)</w:t>
      </w:r>
      <w:r>
        <w:rPr>
          <w:u w:val="none"/>
        </w:rPr>
        <w:t xml:space="preserve"> </w:t>
      </w:r>
    </w:p>
    <w:p w:rsidR="00C0052C" w:rsidRDefault="00B445A0">
      <w:pPr>
        <w:numPr>
          <w:ilvl w:val="0"/>
          <w:numId w:val="1"/>
        </w:numPr>
        <w:spacing w:after="39"/>
        <w:ind w:right="163" w:hanging="540"/>
      </w:pPr>
      <w:r>
        <w:t xml:space="preserve">Give three types of inverters used in synchronous motor drives </w:t>
      </w:r>
      <w:proofErr w:type="gramStart"/>
      <w:r>
        <w:t xml:space="preserve">   (</w:t>
      </w:r>
      <w:proofErr w:type="gramEnd"/>
      <w:r>
        <w:t xml:space="preserve">3 Marks)  </w:t>
      </w:r>
    </w:p>
    <w:p w:rsidR="00C0052C" w:rsidRDefault="00B445A0">
      <w:pPr>
        <w:numPr>
          <w:ilvl w:val="0"/>
          <w:numId w:val="1"/>
        </w:numPr>
        <w:ind w:right="163" w:hanging="540"/>
      </w:pPr>
      <w:r>
        <w:t xml:space="preserve">Briefly discuss four types of electric braking used in traction     </w:t>
      </w:r>
      <w:proofErr w:type="gramStart"/>
      <w:r>
        <w:t xml:space="preserve">   (</w:t>
      </w:r>
      <w:proofErr w:type="gramEnd"/>
      <w:r>
        <w:t xml:space="preserve">8 Marks) </w:t>
      </w:r>
    </w:p>
    <w:p w:rsidR="00C0052C" w:rsidRDefault="00B445A0">
      <w:pPr>
        <w:numPr>
          <w:ilvl w:val="0"/>
          <w:numId w:val="1"/>
        </w:numPr>
        <w:ind w:right="163" w:hanging="540"/>
      </w:pPr>
      <w:r>
        <w:t xml:space="preserve">A dc chopper in figure Q1 (c) below has a resistive load of R = 10 ohm and input voltage of V = </w:t>
      </w:r>
      <w:r>
        <w:t xml:space="preserve">200V. When chopper is ON, its voltage drop is 2 V and the chopping frequency is 1 kHz. If the duty cycle is 60%, determine                              </w:t>
      </w:r>
    </w:p>
    <w:p w:rsidR="00C0052C" w:rsidRDefault="00B445A0">
      <w:pPr>
        <w:ind w:left="-5" w:right="163"/>
      </w:pPr>
      <w:r>
        <w:t xml:space="preserve">                                                                                                       </w:t>
      </w:r>
      <w:r>
        <w:t xml:space="preserve">    (7 Marks) </w:t>
      </w:r>
    </w:p>
    <w:p w:rsidR="00C0052C" w:rsidRDefault="00B445A0">
      <w:pPr>
        <w:numPr>
          <w:ilvl w:val="1"/>
          <w:numId w:val="1"/>
        </w:numPr>
        <w:ind w:right="163" w:hanging="360"/>
      </w:pPr>
      <w:r>
        <w:t xml:space="preserve">Average output voltage </w:t>
      </w:r>
    </w:p>
    <w:p w:rsidR="00C0052C" w:rsidRDefault="00B445A0">
      <w:pPr>
        <w:numPr>
          <w:ilvl w:val="1"/>
          <w:numId w:val="1"/>
        </w:numPr>
        <w:ind w:right="163" w:hanging="360"/>
      </w:pPr>
      <w:r>
        <w:t xml:space="preserve">RMS value of output voltage </w:t>
      </w:r>
    </w:p>
    <w:p w:rsidR="00C0052C" w:rsidRDefault="00B445A0">
      <w:pPr>
        <w:spacing w:after="21" w:line="259" w:lineRule="auto"/>
        <w:ind w:left="4742" w:firstLine="0"/>
        <w:jc w:val="left"/>
      </w:pPr>
      <w:r>
        <w:rPr>
          <w:rFonts w:ascii="Calibri" w:eastAsia="Calibri" w:hAnsi="Calibri" w:cs="Calibri"/>
          <w:noProof/>
          <w:sz w:val="22"/>
        </w:rPr>
        <mc:AlternateContent>
          <mc:Choice Requires="wpg">
            <w:drawing>
              <wp:inline distT="0" distB="0" distL="0" distR="0">
                <wp:extent cx="9144" cy="9144"/>
                <wp:effectExtent l="0" t="0" r="0" b="0"/>
                <wp:docPr id="2359" name="Group 2359"/>
                <wp:cNvGraphicFramePr/>
                <a:graphic xmlns:a="http://schemas.openxmlformats.org/drawingml/2006/main">
                  <a:graphicData uri="http://schemas.microsoft.com/office/word/2010/wordprocessingGroup">
                    <wpg:wgp>
                      <wpg:cNvGrpSpPr/>
                      <wpg:grpSpPr>
                        <a:xfrm>
                          <a:off x="0" y="0"/>
                          <a:ext cx="9144" cy="9144"/>
                          <a:chOff x="0" y="0"/>
                          <a:chExt cx="9144" cy="9144"/>
                        </a:xfrm>
                      </wpg:grpSpPr>
                      <wps:wsp>
                        <wps:cNvPr id="72" name="Shape 72"/>
                        <wps:cNvSpPr/>
                        <wps:spPr>
                          <a:xfrm>
                            <a:off x="0" y="0"/>
                            <a:ext cx="9144" cy="9144"/>
                          </a:xfrm>
                          <a:custGeom>
                            <a:avLst/>
                            <a:gdLst/>
                            <a:ahLst/>
                            <a:cxnLst/>
                            <a:rect l="0" t="0" r="0" b="0"/>
                            <a:pathLst>
                              <a:path w="9144" h="9144">
                                <a:moveTo>
                                  <a:pt x="4572" y="0"/>
                                </a:moveTo>
                                <a:cubicBezTo>
                                  <a:pt x="7620" y="0"/>
                                  <a:pt x="9144" y="1524"/>
                                  <a:pt x="9144" y="4572"/>
                                </a:cubicBezTo>
                                <a:cubicBezTo>
                                  <a:pt x="9144" y="6096"/>
                                  <a:pt x="7620" y="9144"/>
                                  <a:pt x="4572" y="9144"/>
                                </a:cubicBezTo>
                                <a:cubicBezTo>
                                  <a:pt x="1524" y="9144"/>
                                  <a:pt x="0" y="6096"/>
                                  <a:pt x="0" y="4572"/>
                                </a:cubicBezTo>
                                <a:cubicBezTo>
                                  <a:pt x="0" y="1524"/>
                                  <a:pt x="1524" y="0"/>
                                  <a:pt x="4572" y="0"/>
                                </a:cubicBezTo>
                                <a:close/>
                              </a:path>
                            </a:pathLst>
                          </a:custGeom>
                          <a:ln w="0" cap="flat">
                            <a:miter lim="127000"/>
                          </a:ln>
                        </wps:spPr>
                        <wps:style>
                          <a:lnRef idx="0">
                            <a:srgbClr val="000000">
                              <a:alpha val="0"/>
                            </a:srgbClr>
                          </a:lnRef>
                          <a:fillRef idx="1">
                            <a:srgbClr val="FF0000"/>
                          </a:fillRef>
                          <a:effectRef idx="0">
                            <a:scrgbClr r="0" g="0" b="0"/>
                          </a:effectRef>
                          <a:fontRef idx="none"/>
                        </wps:style>
                        <wps:bodyPr/>
                      </wps:wsp>
                    </wpg:wgp>
                  </a:graphicData>
                </a:graphic>
              </wp:inline>
            </w:drawing>
          </mc:Choice>
          <mc:Fallback xmlns:a="http://schemas.openxmlformats.org/drawingml/2006/main">
            <w:pict>
              <v:group id="Group 2359" style="width:0.720001pt;height:0.719971pt;mso-position-horizontal-relative:char;mso-position-vertical-relative:line" coordsize="91,91">
                <v:shape id="Shape 72" style="position:absolute;width:91;height:91;left:0;top:0;" coordsize="9144,9144" path="m4572,0c7620,0,9144,1524,9144,4572c9144,6096,7620,9144,4572,9144c1524,9144,0,6096,0,4572c0,1524,1524,0,4572,0x">
                  <v:stroke weight="0pt" endcap="flat" joinstyle="miter" miterlimit="10" on="false" color="#000000" opacity="0"/>
                  <v:fill on="true" color="#ff0000"/>
                </v:shape>
              </v:group>
            </w:pict>
          </mc:Fallback>
        </mc:AlternateContent>
      </w:r>
    </w:p>
    <w:p w:rsidR="00C0052C" w:rsidRDefault="00B445A0">
      <w:pPr>
        <w:numPr>
          <w:ilvl w:val="1"/>
          <w:numId w:val="1"/>
        </w:numPr>
        <w:ind w:right="163" w:hanging="360"/>
      </w:pPr>
      <w:r>
        <w:t xml:space="preserve">Effective input resistance of chopper </w:t>
      </w:r>
      <w:r>
        <w:t xml:space="preserve">(iv) </w:t>
      </w:r>
      <w:r>
        <w:t xml:space="preserve">Chopper output power. </w:t>
      </w:r>
    </w:p>
    <w:p w:rsidR="00C0052C" w:rsidRDefault="00B445A0">
      <w:pPr>
        <w:spacing w:after="0" w:line="259" w:lineRule="auto"/>
        <w:ind w:left="507" w:firstLine="0"/>
        <w:jc w:val="center"/>
      </w:pPr>
      <w:r>
        <w:rPr>
          <w:noProof/>
        </w:rPr>
        <w:drawing>
          <wp:inline distT="0" distB="0" distL="0" distR="0">
            <wp:extent cx="2157984" cy="1420368"/>
            <wp:effectExtent l="0" t="0" r="0" b="0"/>
            <wp:docPr id="69" name="Picture 69"/>
            <wp:cNvGraphicFramePr/>
            <a:graphic xmlns:a="http://schemas.openxmlformats.org/drawingml/2006/main">
              <a:graphicData uri="http://schemas.openxmlformats.org/drawingml/2006/picture">
                <pic:pic xmlns:pic="http://schemas.openxmlformats.org/drawingml/2006/picture">
                  <pic:nvPicPr>
                    <pic:cNvPr id="69" name="Picture 69"/>
                    <pic:cNvPicPr/>
                  </pic:nvPicPr>
                  <pic:blipFill>
                    <a:blip r:embed="rId7"/>
                    <a:stretch>
                      <a:fillRect/>
                    </a:stretch>
                  </pic:blipFill>
                  <pic:spPr>
                    <a:xfrm>
                      <a:off x="0" y="0"/>
                      <a:ext cx="2157984" cy="1420368"/>
                    </a:xfrm>
                    <a:prstGeom prst="rect">
                      <a:avLst/>
                    </a:prstGeom>
                  </pic:spPr>
                </pic:pic>
              </a:graphicData>
            </a:graphic>
          </wp:inline>
        </w:drawing>
      </w:r>
      <w:r>
        <w:rPr>
          <w:sz w:val="32"/>
        </w:rPr>
        <w:t xml:space="preserve"> </w:t>
      </w:r>
    </w:p>
    <w:p w:rsidR="00C0052C" w:rsidRDefault="00B445A0">
      <w:pPr>
        <w:spacing w:after="212"/>
        <w:ind w:left="3972" w:right="163"/>
      </w:pPr>
      <w:r>
        <w:t xml:space="preserve">Figure Q1(c) </w:t>
      </w:r>
    </w:p>
    <w:p w:rsidR="00C0052C" w:rsidRDefault="00B445A0">
      <w:pPr>
        <w:numPr>
          <w:ilvl w:val="0"/>
          <w:numId w:val="1"/>
        </w:numPr>
        <w:ind w:right="163" w:hanging="540"/>
      </w:pPr>
      <w:r>
        <w:t>Two three-phase induction motors are to be speed control by cumulative cascade arrangement as shown in Figure Q1 (d). The main motor has four poles whereas the auxiliary motor has six poles. The supply voltage is 400 V, 50 Hz for the main motor while the f</w:t>
      </w:r>
      <w:r>
        <w:t xml:space="preserve">requency in the rotor of the auxiliary motor is 1.0 Hz. Calculate the slip of each motor and the combined speed of the whole set.                                                  (8 Marks) </w:t>
      </w:r>
    </w:p>
    <w:p w:rsidR="00C0052C" w:rsidRDefault="00B445A0">
      <w:pPr>
        <w:spacing w:after="0" w:line="259" w:lineRule="auto"/>
        <w:ind w:left="327" w:firstLine="0"/>
        <w:jc w:val="center"/>
      </w:pPr>
      <w:r>
        <w:rPr>
          <w:noProof/>
        </w:rPr>
        <w:lastRenderedPageBreak/>
        <w:drawing>
          <wp:inline distT="0" distB="0" distL="0" distR="0">
            <wp:extent cx="3078480" cy="1496568"/>
            <wp:effectExtent l="0" t="0" r="0" b="0"/>
            <wp:docPr id="142" name="Picture 142"/>
            <wp:cNvGraphicFramePr/>
            <a:graphic xmlns:a="http://schemas.openxmlformats.org/drawingml/2006/main">
              <a:graphicData uri="http://schemas.openxmlformats.org/drawingml/2006/picture">
                <pic:pic xmlns:pic="http://schemas.openxmlformats.org/drawingml/2006/picture">
                  <pic:nvPicPr>
                    <pic:cNvPr id="142" name="Picture 142"/>
                    <pic:cNvPicPr/>
                  </pic:nvPicPr>
                  <pic:blipFill>
                    <a:blip r:embed="rId8"/>
                    <a:stretch>
                      <a:fillRect/>
                    </a:stretch>
                  </pic:blipFill>
                  <pic:spPr>
                    <a:xfrm>
                      <a:off x="0" y="0"/>
                      <a:ext cx="3078480" cy="1496568"/>
                    </a:xfrm>
                    <a:prstGeom prst="rect">
                      <a:avLst/>
                    </a:prstGeom>
                  </pic:spPr>
                </pic:pic>
              </a:graphicData>
            </a:graphic>
          </wp:inline>
        </w:drawing>
      </w:r>
      <w:r>
        <w:rPr>
          <w:sz w:val="32"/>
        </w:rPr>
        <w:t xml:space="preserve"> </w:t>
      </w:r>
    </w:p>
    <w:p w:rsidR="00C0052C" w:rsidRDefault="00B445A0">
      <w:pPr>
        <w:spacing w:after="103" w:line="259" w:lineRule="auto"/>
        <w:ind w:right="169"/>
        <w:jc w:val="center"/>
      </w:pPr>
      <w:r>
        <w:t>Figure Q1 (d)</w:t>
      </w:r>
      <w:r>
        <w:rPr>
          <w:sz w:val="36"/>
        </w:rPr>
        <w:t xml:space="preserve"> </w:t>
      </w:r>
    </w:p>
    <w:p w:rsidR="00C0052C" w:rsidRDefault="00B445A0">
      <w:pPr>
        <w:numPr>
          <w:ilvl w:val="0"/>
          <w:numId w:val="1"/>
        </w:numPr>
        <w:ind w:right="163" w:hanging="540"/>
      </w:pPr>
      <w:r>
        <w:t xml:space="preserve">An inverter supplies a 4-pole, three phase induction motor rated at 220 V, 50 Hz. Determine the approximate output require of the inverter </w:t>
      </w:r>
      <w:proofErr w:type="gramStart"/>
      <w:r>
        <w:t>for  motor</w:t>
      </w:r>
      <w:proofErr w:type="gramEnd"/>
      <w:r>
        <w:t xml:space="preserve"> speeds of (</w:t>
      </w:r>
      <w:proofErr w:type="spellStart"/>
      <w:r>
        <w:t>i</w:t>
      </w:r>
      <w:proofErr w:type="spellEnd"/>
      <w:r>
        <w:t xml:space="preserve">) 900, (ii) 1200, (iii) 1500, (iv) 1800 rpm                       (8 Marks)  </w:t>
      </w:r>
    </w:p>
    <w:p w:rsidR="00C0052C" w:rsidRDefault="00B445A0">
      <w:pPr>
        <w:spacing w:after="24" w:line="259" w:lineRule="auto"/>
        <w:ind w:left="540" w:firstLine="0"/>
        <w:jc w:val="left"/>
      </w:pPr>
      <w:r>
        <w:t xml:space="preserve"> </w:t>
      </w:r>
    </w:p>
    <w:p w:rsidR="00C0052C" w:rsidRDefault="00B445A0">
      <w:pPr>
        <w:pStyle w:val="Heading1"/>
        <w:ind w:left="-5"/>
      </w:pPr>
      <w:r>
        <w:t xml:space="preserve">QUESTION TWO  </w:t>
      </w:r>
      <w:r>
        <w:t xml:space="preserve">                                                                  </w:t>
      </w:r>
      <w:proofErr w:type="gramStart"/>
      <w:r>
        <w:t xml:space="preserve">   (</w:t>
      </w:r>
      <w:proofErr w:type="gramEnd"/>
      <w:r>
        <w:t>20 MARKS)</w:t>
      </w:r>
      <w:r>
        <w:rPr>
          <w:u w:val="none"/>
        </w:rPr>
        <w:t xml:space="preserve"> </w:t>
      </w:r>
    </w:p>
    <w:p w:rsidR="00C0052C" w:rsidRDefault="00B445A0">
      <w:pPr>
        <w:numPr>
          <w:ilvl w:val="0"/>
          <w:numId w:val="2"/>
        </w:numPr>
        <w:spacing w:after="39"/>
        <w:ind w:right="163" w:hanging="720"/>
      </w:pPr>
      <w:r>
        <w:t xml:space="preserve">Define chopper                                                                         </w:t>
      </w:r>
      <w:proofErr w:type="gramStart"/>
      <w:r>
        <w:t xml:space="preserve">   (</w:t>
      </w:r>
      <w:proofErr w:type="gramEnd"/>
      <w:r>
        <w:t>1 Mark)</w:t>
      </w:r>
      <w:r>
        <w:t xml:space="preserve"> </w:t>
      </w:r>
    </w:p>
    <w:p w:rsidR="00C0052C" w:rsidRDefault="00B445A0">
      <w:pPr>
        <w:numPr>
          <w:ilvl w:val="0"/>
          <w:numId w:val="2"/>
        </w:numPr>
        <w:ind w:right="163" w:hanging="720"/>
      </w:pPr>
      <w:r>
        <w:t xml:space="preserve">Give four advantages of Ward Leonard method of DC motor control       </w:t>
      </w:r>
    </w:p>
    <w:p w:rsidR="00C0052C" w:rsidRDefault="00B445A0">
      <w:pPr>
        <w:spacing w:after="68" w:line="259" w:lineRule="auto"/>
        <w:ind w:left="6077" w:firstLine="0"/>
        <w:jc w:val="left"/>
      </w:pPr>
      <w:r>
        <w:rPr>
          <w:rFonts w:ascii="Calibri" w:eastAsia="Calibri" w:hAnsi="Calibri" w:cs="Calibri"/>
          <w:noProof/>
          <w:sz w:val="22"/>
        </w:rPr>
        <mc:AlternateContent>
          <mc:Choice Requires="wpg">
            <w:drawing>
              <wp:inline distT="0" distB="0" distL="0" distR="0">
                <wp:extent cx="4572" cy="3048"/>
                <wp:effectExtent l="0" t="0" r="0" b="0"/>
                <wp:docPr id="2298" name="Group 2298"/>
                <wp:cNvGraphicFramePr/>
                <a:graphic xmlns:a="http://schemas.openxmlformats.org/drawingml/2006/main">
                  <a:graphicData uri="http://schemas.microsoft.com/office/word/2010/wordprocessingGroup">
                    <wpg:wgp>
                      <wpg:cNvGrpSpPr/>
                      <wpg:grpSpPr>
                        <a:xfrm>
                          <a:off x="0" y="0"/>
                          <a:ext cx="4572" cy="3048"/>
                          <a:chOff x="0" y="0"/>
                          <a:chExt cx="4572" cy="3048"/>
                        </a:xfrm>
                      </wpg:grpSpPr>
                      <wps:wsp>
                        <wps:cNvPr id="145" name="Shape 145"/>
                        <wps:cNvSpPr/>
                        <wps:spPr>
                          <a:xfrm>
                            <a:off x="0" y="0"/>
                            <a:ext cx="4572" cy="3048"/>
                          </a:xfrm>
                          <a:custGeom>
                            <a:avLst/>
                            <a:gdLst/>
                            <a:ahLst/>
                            <a:cxnLst/>
                            <a:rect l="0" t="0" r="0" b="0"/>
                            <a:pathLst>
                              <a:path w="4572" h="3048">
                                <a:moveTo>
                                  <a:pt x="0" y="0"/>
                                </a:moveTo>
                                <a:cubicBezTo>
                                  <a:pt x="1524" y="0"/>
                                  <a:pt x="3048" y="0"/>
                                  <a:pt x="4572" y="3048"/>
                                </a:cubicBezTo>
                              </a:path>
                            </a:pathLst>
                          </a:custGeom>
                          <a:ln w="9144" cap="rnd">
                            <a:round/>
                          </a:ln>
                        </wps:spPr>
                        <wps:style>
                          <a:lnRef idx="1">
                            <a:srgbClr val="FF0000"/>
                          </a:lnRef>
                          <a:fillRef idx="0">
                            <a:srgbClr val="000000">
                              <a:alpha val="0"/>
                            </a:srgbClr>
                          </a:fillRef>
                          <a:effectRef idx="0">
                            <a:scrgbClr r="0" g="0" b="0"/>
                          </a:effectRef>
                          <a:fontRef idx="none"/>
                        </wps:style>
                        <wps:bodyPr/>
                      </wps:wsp>
                    </wpg:wgp>
                  </a:graphicData>
                </a:graphic>
              </wp:inline>
            </w:drawing>
          </mc:Choice>
          <mc:Fallback xmlns:a="http://schemas.openxmlformats.org/drawingml/2006/main">
            <w:pict>
              <v:group id="Group 2298" style="width:0.360016pt;height:0.240021pt;mso-position-horizontal-relative:char;mso-position-vertical-relative:line" coordsize="45,30">
                <v:shape id="Shape 145" style="position:absolute;width:45;height:30;left:0;top:0;" coordsize="4572,3048" path="m0,0c1524,0,3048,0,4572,3048">
                  <v:stroke weight="0.72pt" endcap="round" joinstyle="round" on="true" color="#ff0000"/>
                  <v:fill on="false" color="#000000" opacity="0"/>
                </v:shape>
              </v:group>
            </w:pict>
          </mc:Fallback>
        </mc:AlternateContent>
      </w:r>
    </w:p>
    <w:p w:rsidR="00C0052C" w:rsidRDefault="00B445A0">
      <w:pPr>
        <w:spacing w:after="24" w:line="259" w:lineRule="auto"/>
        <w:ind w:right="172"/>
        <w:jc w:val="right"/>
      </w:pPr>
      <w:r>
        <w:t xml:space="preserve">  </w:t>
      </w:r>
      <w:r>
        <w:t xml:space="preserve">                                                                                                (4 Marks) </w:t>
      </w:r>
    </w:p>
    <w:p w:rsidR="00C0052C" w:rsidRDefault="00B445A0">
      <w:pPr>
        <w:numPr>
          <w:ilvl w:val="0"/>
          <w:numId w:val="2"/>
        </w:numPr>
        <w:ind w:right="163" w:hanging="720"/>
      </w:pPr>
      <w:r>
        <w:t>Highlight for requirements of an ideal traction system.               (4 Marks)</w:t>
      </w:r>
      <w:r>
        <w:t xml:space="preserve"> </w:t>
      </w:r>
      <w:r>
        <w:t xml:space="preserve"> </w:t>
      </w:r>
    </w:p>
    <w:p w:rsidR="00C0052C" w:rsidRDefault="00B445A0">
      <w:pPr>
        <w:numPr>
          <w:ilvl w:val="0"/>
          <w:numId w:val="2"/>
        </w:numPr>
        <w:ind w:right="163" w:hanging="720"/>
      </w:pPr>
      <w:r>
        <w:t>The figure Q2 (d) below is a sketch for current source inverter (CS</w:t>
      </w:r>
      <w:r>
        <w:t xml:space="preserve">I) fed induction motor drives. Briefly explain its operation                </w:t>
      </w:r>
      <w:proofErr w:type="gramStart"/>
      <w:r>
        <w:t xml:space="preserve">   (</w:t>
      </w:r>
      <w:proofErr w:type="gramEnd"/>
      <w:r>
        <w:t xml:space="preserve">3 Marks) </w:t>
      </w:r>
    </w:p>
    <w:p w:rsidR="00C0052C" w:rsidRDefault="00B445A0">
      <w:pPr>
        <w:spacing w:after="29" w:line="259" w:lineRule="auto"/>
        <w:ind w:left="720" w:firstLine="0"/>
        <w:jc w:val="left"/>
      </w:pPr>
      <w:r>
        <w:t xml:space="preserve">                                      </w:t>
      </w:r>
    </w:p>
    <w:p w:rsidR="00C0052C" w:rsidRDefault="00B445A0">
      <w:pPr>
        <w:spacing w:after="0" w:line="259" w:lineRule="auto"/>
        <w:ind w:left="0" w:right="1564" w:firstLine="0"/>
        <w:jc w:val="right"/>
      </w:pPr>
      <w:r>
        <w:rPr>
          <w:noProof/>
        </w:rPr>
        <w:drawing>
          <wp:inline distT="0" distB="0" distL="0" distR="0">
            <wp:extent cx="3582924" cy="1414272"/>
            <wp:effectExtent l="0" t="0" r="0" b="0"/>
            <wp:docPr id="144" name="Picture 144"/>
            <wp:cNvGraphicFramePr/>
            <a:graphic xmlns:a="http://schemas.openxmlformats.org/drawingml/2006/main">
              <a:graphicData uri="http://schemas.openxmlformats.org/drawingml/2006/picture">
                <pic:pic xmlns:pic="http://schemas.openxmlformats.org/drawingml/2006/picture">
                  <pic:nvPicPr>
                    <pic:cNvPr id="144" name="Picture 144"/>
                    <pic:cNvPicPr/>
                  </pic:nvPicPr>
                  <pic:blipFill>
                    <a:blip r:embed="rId9"/>
                    <a:stretch>
                      <a:fillRect/>
                    </a:stretch>
                  </pic:blipFill>
                  <pic:spPr>
                    <a:xfrm>
                      <a:off x="0" y="0"/>
                      <a:ext cx="3582924" cy="1414272"/>
                    </a:xfrm>
                    <a:prstGeom prst="rect">
                      <a:avLst/>
                    </a:prstGeom>
                  </pic:spPr>
                </pic:pic>
              </a:graphicData>
            </a:graphic>
          </wp:inline>
        </w:drawing>
      </w:r>
      <w:r>
        <w:rPr>
          <w:sz w:val="32"/>
        </w:rPr>
        <w:t xml:space="preserve"> </w:t>
      </w:r>
    </w:p>
    <w:p w:rsidR="00C0052C" w:rsidRDefault="00B445A0">
      <w:pPr>
        <w:spacing w:after="227" w:line="259" w:lineRule="auto"/>
        <w:ind w:right="169"/>
        <w:jc w:val="center"/>
      </w:pPr>
      <w:r>
        <w:t xml:space="preserve">Figure Q2 (d) </w:t>
      </w:r>
    </w:p>
    <w:p w:rsidR="00C0052C" w:rsidRDefault="00B445A0">
      <w:pPr>
        <w:numPr>
          <w:ilvl w:val="0"/>
          <w:numId w:val="2"/>
        </w:numPr>
        <w:ind w:right="163" w:hanging="720"/>
      </w:pPr>
      <w:r>
        <w:t xml:space="preserve">The speed of 10 hp, 230 V, 1200 rpm separately-excited </w:t>
      </w:r>
      <w:proofErr w:type="spellStart"/>
      <w:r>
        <w:t>d.c.</w:t>
      </w:r>
      <w:proofErr w:type="spellEnd"/>
      <w:r>
        <w:t xml:space="preserve"> motor is controlled by single-phase fully-controlled full-wave rectifier bridge. The rated armature current is 38 A, </w:t>
      </w:r>
      <w:r>
        <w:t xml:space="preserve">Ra </w:t>
      </w:r>
      <w:r>
        <w:t xml:space="preserve">= 0.3 Ω, the </w:t>
      </w:r>
      <w:proofErr w:type="spellStart"/>
      <w:r>
        <w:t>a.c</w:t>
      </w:r>
      <w:proofErr w:type="spellEnd"/>
      <w:r>
        <w:t xml:space="preserve">. supply voltage is 260V. The motor voltage constant is </w:t>
      </w:r>
      <w:proofErr w:type="spellStart"/>
      <w:r>
        <w:t>KeΦ</w:t>
      </w:r>
      <w:proofErr w:type="spellEnd"/>
      <w:r>
        <w:t xml:space="preserve"> </w:t>
      </w:r>
      <w:r>
        <w:t xml:space="preserve">= 0.182V/rpm. Assume sufficient inductance is present in the armature circuit to make </w:t>
      </w:r>
      <w:proofErr w:type="spellStart"/>
      <w:r>
        <w:t>Ia</w:t>
      </w:r>
      <w:proofErr w:type="spellEnd"/>
      <w:r>
        <w:t xml:space="preserve"> </w:t>
      </w:r>
      <w:r>
        <w:t xml:space="preserve">continuous and ripple-free:                                                     </w:t>
      </w:r>
      <w:proofErr w:type="gramStart"/>
      <w:r>
        <w:t xml:space="preserve">   (</w:t>
      </w:r>
      <w:proofErr w:type="gramEnd"/>
      <w:r>
        <w:t xml:space="preserve">8 Marks) </w:t>
      </w:r>
    </w:p>
    <w:p w:rsidR="00C0052C" w:rsidRDefault="00B445A0">
      <w:pPr>
        <w:numPr>
          <w:ilvl w:val="1"/>
          <w:numId w:val="2"/>
        </w:numPr>
        <w:spacing w:after="24" w:line="259" w:lineRule="auto"/>
        <w:ind w:right="167" w:hanging="360"/>
      </w:pPr>
      <w:r>
        <w:t xml:space="preserve">For α = 30° and rated motor current calculate the Motor torque, </w:t>
      </w:r>
    </w:p>
    <w:p w:rsidR="00C0052C" w:rsidRDefault="00B445A0">
      <w:pPr>
        <w:ind w:left="1450" w:right="163"/>
      </w:pPr>
      <w:r>
        <w:t>Motor sp</w:t>
      </w:r>
      <w:r>
        <w:t xml:space="preserve">eed and Supply power factor  </w:t>
      </w:r>
    </w:p>
    <w:p w:rsidR="00C0052C" w:rsidRDefault="00B445A0">
      <w:pPr>
        <w:numPr>
          <w:ilvl w:val="1"/>
          <w:numId w:val="2"/>
        </w:numPr>
        <w:ind w:right="167" w:hanging="360"/>
      </w:pPr>
      <w:r>
        <w:lastRenderedPageBreak/>
        <w:t xml:space="preserve">The polarity of the armature </w:t>
      </w:r>
      <w:r>
        <w:t xml:space="preserve">emf </w:t>
      </w:r>
      <w:r>
        <w:t xml:space="preserve">is reversed say by reversing the field excitation; calculate the firing angle to keep the motor current at its rated value and the power fed back to the supply. </w:t>
      </w:r>
    </w:p>
    <w:p w:rsidR="00C0052C" w:rsidRDefault="00B445A0">
      <w:pPr>
        <w:spacing w:after="24" w:line="259" w:lineRule="auto"/>
        <w:ind w:left="630" w:firstLine="0"/>
        <w:jc w:val="center"/>
      </w:pPr>
      <w:r>
        <w:t xml:space="preserve"> </w:t>
      </w:r>
    </w:p>
    <w:p w:rsidR="00C0052C" w:rsidRDefault="00B445A0">
      <w:pPr>
        <w:spacing w:after="24" w:line="259" w:lineRule="auto"/>
        <w:ind w:left="630" w:firstLine="0"/>
        <w:jc w:val="center"/>
      </w:pPr>
      <w:r>
        <w:t xml:space="preserve"> </w:t>
      </w:r>
    </w:p>
    <w:p w:rsidR="00C0052C" w:rsidRDefault="00B445A0">
      <w:pPr>
        <w:pStyle w:val="Heading1"/>
        <w:ind w:left="-5"/>
      </w:pPr>
      <w:r>
        <w:t xml:space="preserve">QUESTION THREE             </w:t>
      </w:r>
      <w:r>
        <w:t xml:space="preserve">                                                    </w:t>
      </w:r>
      <w:proofErr w:type="gramStart"/>
      <w:r>
        <w:t xml:space="preserve">   (</w:t>
      </w:r>
      <w:proofErr w:type="gramEnd"/>
      <w:r>
        <w:t>20 MARKS)</w:t>
      </w:r>
      <w:r>
        <w:rPr>
          <w:u w:val="none"/>
        </w:rPr>
        <w:t xml:space="preserve"> </w:t>
      </w:r>
      <w:r>
        <w:rPr>
          <w:u w:val="none"/>
        </w:rPr>
        <w:t xml:space="preserve">a) </w:t>
      </w:r>
      <w:r>
        <w:rPr>
          <w:u w:val="none"/>
        </w:rPr>
        <w:t xml:space="preserve">Mention the speed control method employed in electric traction   (1 Mark) </w:t>
      </w:r>
    </w:p>
    <w:p w:rsidR="00C0052C" w:rsidRDefault="00B445A0">
      <w:pPr>
        <w:numPr>
          <w:ilvl w:val="0"/>
          <w:numId w:val="3"/>
        </w:numPr>
        <w:ind w:right="163" w:hanging="720"/>
      </w:pPr>
      <w:r>
        <w:t>(</w:t>
      </w:r>
      <w:proofErr w:type="spellStart"/>
      <w:r>
        <w:t>i</w:t>
      </w:r>
      <w:proofErr w:type="spellEnd"/>
      <w:r>
        <w:t xml:space="preserve">) State the principle of regenerative braking.                              (1 Mark) </w:t>
      </w:r>
    </w:p>
    <w:p w:rsidR="00C0052C" w:rsidRDefault="00B445A0">
      <w:pPr>
        <w:spacing w:after="37"/>
        <w:ind w:left="730" w:right="163"/>
      </w:pPr>
      <w:r>
        <w:t>(ii) Explain regenerativ</w:t>
      </w:r>
      <w:r>
        <w:t xml:space="preserve">e braking in respect of DC motors.           (2 Marks) </w:t>
      </w:r>
    </w:p>
    <w:p w:rsidR="00C0052C" w:rsidRDefault="00B445A0">
      <w:pPr>
        <w:numPr>
          <w:ilvl w:val="0"/>
          <w:numId w:val="3"/>
        </w:numPr>
        <w:ind w:right="163" w:hanging="720"/>
      </w:pPr>
      <w:r>
        <w:t xml:space="preserve">Briefly discuss the disadvantage of VSI fed synchronous motor drive                            </w:t>
      </w:r>
    </w:p>
    <w:p w:rsidR="00C0052C" w:rsidRDefault="00B445A0">
      <w:pPr>
        <w:spacing w:after="37"/>
        <w:ind w:left="730" w:right="163"/>
      </w:pPr>
      <w:r>
        <w:t xml:space="preserve">                                                                                                  (2 Marks) </w:t>
      </w:r>
    </w:p>
    <w:p w:rsidR="00C0052C" w:rsidRDefault="00B445A0">
      <w:pPr>
        <w:numPr>
          <w:ilvl w:val="0"/>
          <w:numId w:val="3"/>
        </w:numPr>
        <w:ind w:right="163" w:hanging="720"/>
      </w:pPr>
      <w:r>
        <w:t xml:space="preserve">Briefly explain the four quadrant motor operations                 </w:t>
      </w:r>
      <w:proofErr w:type="gramStart"/>
      <w:r>
        <w:t xml:space="preserve">   (</w:t>
      </w:r>
      <w:proofErr w:type="gramEnd"/>
      <w:r>
        <w:t xml:space="preserve">2 Marks) </w:t>
      </w:r>
    </w:p>
    <w:p w:rsidR="00C0052C" w:rsidRDefault="00B445A0">
      <w:pPr>
        <w:numPr>
          <w:ilvl w:val="0"/>
          <w:numId w:val="3"/>
        </w:numPr>
        <w:ind w:right="163" w:hanging="720"/>
      </w:pPr>
      <w:r>
        <w:t xml:space="preserve">Discuss three Rectifier Fed DC Drives Problems and they possible methods of their mitigation                                                     </w:t>
      </w:r>
      <w:proofErr w:type="gramStart"/>
      <w:r>
        <w:t xml:space="preserve">   (</w:t>
      </w:r>
      <w:proofErr w:type="gramEnd"/>
      <w:r>
        <w:t xml:space="preserve">6 Marks) </w:t>
      </w:r>
    </w:p>
    <w:p w:rsidR="00C0052C" w:rsidRDefault="00B445A0">
      <w:pPr>
        <w:numPr>
          <w:ilvl w:val="0"/>
          <w:numId w:val="3"/>
        </w:numPr>
        <w:ind w:right="163" w:hanging="720"/>
      </w:pPr>
      <w:r>
        <w:t>A separately excited DC motor with an armature resistance of 0.01Ω works on a DC supply of 220 V.</w:t>
      </w:r>
      <w:r>
        <w:t xml:space="preserve"> It draws an armature current of 100A and its rated speed is 1000 RPM. It is fed from a chopper controller for its motoring and braking operations. Assuming continuous conduction, calculate the duty ratio of chopper at rated torque with a speed of </w:t>
      </w:r>
    </w:p>
    <w:p w:rsidR="00C0052C" w:rsidRDefault="00B445A0">
      <w:pPr>
        <w:ind w:left="730" w:right="163"/>
      </w:pPr>
      <w:r>
        <w:t xml:space="preserve">500RPM </w:t>
      </w:r>
      <w:r>
        <w:t xml:space="preserve">during                                                                       </w:t>
      </w:r>
      <w:proofErr w:type="gramStart"/>
      <w:r>
        <w:t xml:space="preserve">   (</w:t>
      </w:r>
      <w:proofErr w:type="gramEnd"/>
      <w:r>
        <w:t xml:space="preserve">6 Marks) </w:t>
      </w:r>
    </w:p>
    <w:p w:rsidR="00C0052C" w:rsidRDefault="00B445A0">
      <w:pPr>
        <w:numPr>
          <w:ilvl w:val="1"/>
          <w:numId w:val="4"/>
        </w:numPr>
        <w:ind w:right="163" w:hanging="360"/>
      </w:pPr>
      <w:r>
        <w:t xml:space="preserve">motoring  </w:t>
      </w:r>
    </w:p>
    <w:p w:rsidR="00C0052C" w:rsidRDefault="00B445A0">
      <w:pPr>
        <w:numPr>
          <w:ilvl w:val="1"/>
          <w:numId w:val="4"/>
        </w:numPr>
        <w:ind w:right="163" w:hanging="360"/>
      </w:pPr>
      <w:r>
        <w:t xml:space="preserve">braking </w:t>
      </w:r>
    </w:p>
    <w:p w:rsidR="00C0052C" w:rsidRDefault="00B445A0">
      <w:pPr>
        <w:spacing w:after="24" w:line="259" w:lineRule="auto"/>
        <w:ind w:left="0" w:firstLine="0"/>
        <w:jc w:val="left"/>
      </w:pPr>
      <w:r>
        <w:t xml:space="preserve"> </w:t>
      </w:r>
    </w:p>
    <w:p w:rsidR="00C0052C" w:rsidRDefault="00B445A0">
      <w:pPr>
        <w:spacing w:after="24" w:line="259" w:lineRule="auto"/>
        <w:ind w:left="0" w:firstLine="0"/>
        <w:jc w:val="left"/>
      </w:pPr>
      <w:r>
        <w:t xml:space="preserve"> </w:t>
      </w:r>
    </w:p>
    <w:p w:rsidR="00C0052C" w:rsidRDefault="00B445A0">
      <w:pPr>
        <w:pStyle w:val="Heading1"/>
        <w:ind w:left="-5"/>
      </w:pPr>
      <w:r>
        <w:t xml:space="preserve">QUESTION FOUR                                                            </w:t>
      </w:r>
      <w:proofErr w:type="gramStart"/>
      <w:r>
        <w:t xml:space="preserve">   (</w:t>
      </w:r>
      <w:proofErr w:type="gramEnd"/>
      <w:r>
        <w:t>20 MARKS</w:t>
      </w:r>
      <w:r>
        <w:rPr>
          <w:u w:val="none"/>
        </w:rPr>
        <w:t xml:space="preserve">) </w:t>
      </w:r>
    </w:p>
    <w:p w:rsidR="00C0052C" w:rsidRDefault="00B445A0">
      <w:pPr>
        <w:numPr>
          <w:ilvl w:val="0"/>
          <w:numId w:val="5"/>
        </w:numPr>
        <w:spacing w:after="39"/>
        <w:ind w:right="163" w:hanging="720"/>
      </w:pPr>
      <w:r>
        <w:t>Give the advantage of operating choppers at high freq</w:t>
      </w:r>
      <w:r>
        <w:t xml:space="preserve">uency     </w:t>
      </w:r>
      <w:proofErr w:type="gramStart"/>
      <w:r>
        <w:t xml:space="preserve">   (</w:t>
      </w:r>
      <w:proofErr w:type="gramEnd"/>
      <w:r>
        <w:t xml:space="preserve">1 Mark) </w:t>
      </w:r>
    </w:p>
    <w:p w:rsidR="00C0052C" w:rsidRDefault="00B445A0">
      <w:pPr>
        <w:numPr>
          <w:ilvl w:val="0"/>
          <w:numId w:val="5"/>
        </w:numPr>
        <w:ind w:right="163" w:hanging="720"/>
      </w:pPr>
      <w:r>
        <w:t>(</w:t>
      </w:r>
      <w:proofErr w:type="spellStart"/>
      <w:r>
        <w:t>i</w:t>
      </w:r>
      <w:proofErr w:type="spellEnd"/>
      <w:r>
        <w:t xml:space="preserve">) Sketch the diagram of a voltage source inverter and briefly explain it                        </w:t>
      </w:r>
    </w:p>
    <w:p w:rsidR="00C0052C" w:rsidRDefault="00B445A0">
      <w:pPr>
        <w:ind w:left="730" w:right="163"/>
      </w:pPr>
      <w:r>
        <w:t xml:space="preserve">                                                                                                  (2 Marks) </w:t>
      </w:r>
    </w:p>
    <w:p w:rsidR="00C0052C" w:rsidRDefault="00B445A0">
      <w:pPr>
        <w:spacing w:after="37"/>
        <w:ind w:left="730" w:right="163"/>
      </w:pPr>
      <w:r>
        <w:t>(ii) Give the application</w:t>
      </w:r>
      <w:r>
        <w:t xml:space="preserve"> of CSI fed synchronous motor.                (1 Mark) </w:t>
      </w:r>
    </w:p>
    <w:p w:rsidR="00C0052C" w:rsidRDefault="00B445A0">
      <w:pPr>
        <w:numPr>
          <w:ilvl w:val="0"/>
          <w:numId w:val="5"/>
        </w:numPr>
        <w:spacing w:after="39"/>
        <w:ind w:right="163" w:hanging="720"/>
      </w:pPr>
      <w:r>
        <w:t xml:space="preserve">Give two advantages and one disadvantage of D.C. motor </w:t>
      </w:r>
      <w:proofErr w:type="gramStart"/>
      <w:r>
        <w:t>drives(</w:t>
      </w:r>
      <w:proofErr w:type="gramEnd"/>
      <w:r>
        <w:t xml:space="preserve">3 Marks) </w:t>
      </w:r>
    </w:p>
    <w:p w:rsidR="00C0052C" w:rsidRDefault="00B445A0">
      <w:pPr>
        <w:numPr>
          <w:ilvl w:val="0"/>
          <w:numId w:val="5"/>
        </w:numPr>
        <w:ind w:right="163" w:hanging="720"/>
      </w:pPr>
      <w:r>
        <w:t xml:space="preserve">Discuss in detail about series parallel control of electric traction motor. </w:t>
      </w:r>
    </w:p>
    <w:p w:rsidR="00C0052C" w:rsidRDefault="00B445A0">
      <w:pPr>
        <w:ind w:left="730" w:right="163"/>
      </w:pPr>
      <w:r>
        <w:t xml:space="preserve">Use diagrams where necessary                       </w:t>
      </w:r>
      <w:r>
        <w:t xml:space="preserve">                         </w:t>
      </w:r>
      <w:proofErr w:type="gramStart"/>
      <w:r>
        <w:t xml:space="preserve">   (</w:t>
      </w:r>
      <w:proofErr w:type="gramEnd"/>
      <w:r>
        <w:t xml:space="preserve">5 Marks) </w:t>
      </w:r>
    </w:p>
    <w:p w:rsidR="00C0052C" w:rsidRDefault="00B445A0">
      <w:pPr>
        <w:numPr>
          <w:ilvl w:val="0"/>
          <w:numId w:val="5"/>
        </w:numPr>
        <w:ind w:right="163" w:hanging="720"/>
      </w:pPr>
      <w:r>
        <w:t xml:space="preserve">A series </w:t>
      </w:r>
      <w:proofErr w:type="spellStart"/>
      <w:r>
        <w:t>d.c.</w:t>
      </w:r>
      <w:proofErr w:type="spellEnd"/>
      <w:r>
        <w:t xml:space="preserve"> motor is to be controlled by a single-phase, half-controlled, full-wave rectifier bridge as shown in Figure 4 (d). The </w:t>
      </w:r>
      <w:proofErr w:type="spellStart"/>
      <w:r>
        <w:t>a.c</w:t>
      </w:r>
      <w:proofErr w:type="spellEnd"/>
      <w:r>
        <w:t xml:space="preserve">. input voltage has </w:t>
      </w:r>
      <w:proofErr w:type="gramStart"/>
      <w:r>
        <w:t>an</w:t>
      </w:r>
      <w:proofErr w:type="gramEnd"/>
      <w:r>
        <w:t xml:space="preserve"> </w:t>
      </w:r>
      <w:r>
        <w:t xml:space="preserve">rms </w:t>
      </w:r>
      <w:r>
        <w:t>value of 240V at 50Hz. The combined armature and field</w:t>
      </w:r>
      <w:r>
        <w:t xml:space="preserve"> resistance </w:t>
      </w:r>
      <w:proofErr w:type="gramStart"/>
      <w:r>
        <w:t>is</w:t>
      </w:r>
      <w:proofErr w:type="gramEnd"/>
      <w:r>
        <w:t xml:space="preserve"> 2.5Ω and = 300 </w:t>
      </w:r>
      <w:proofErr w:type="spellStart"/>
      <w:r>
        <w:t>mH</w:t>
      </w:r>
      <w:proofErr w:type="spellEnd"/>
      <w:r>
        <w:t xml:space="preserve">. If the load torque is 30 Nm and damping is neglected, calculate the average current and the speed for α = </w:t>
      </w:r>
    </w:p>
    <w:p w:rsidR="00C0052C" w:rsidRDefault="00B445A0">
      <w:pPr>
        <w:ind w:left="730" w:right="163"/>
      </w:pPr>
      <w:r>
        <w:t xml:space="preserve">60˚.                                                                                            (4 Marks) </w:t>
      </w:r>
    </w:p>
    <w:p w:rsidR="00C0052C" w:rsidRDefault="00B445A0">
      <w:pPr>
        <w:spacing w:after="181" w:line="259" w:lineRule="auto"/>
        <w:ind w:left="2057" w:firstLine="0"/>
        <w:jc w:val="left"/>
      </w:pPr>
      <w:r>
        <w:rPr>
          <w:rFonts w:ascii="Calibri" w:eastAsia="Calibri" w:hAnsi="Calibri" w:cs="Calibri"/>
          <w:noProof/>
          <w:sz w:val="22"/>
        </w:rPr>
        <w:lastRenderedPageBreak/>
        <mc:AlternateContent>
          <mc:Choice Requires="wpg">
            <w:drawing>
              <wp:inline distT="0" distB="0" distL="0" distR="0">
                <wp:extent cx="3873013" cy="2081784"/>
                <wp:effectExtent l="0" t="0" r="0" b="0"/>
                <wp:docPr id="2263" name="Group 2263"/>
                <wp:cNvGraphicFramePr/>
                <a:graphic xmlns:a="http://schemas.openxmlformats.org/drawingml/2006/main">
                  <a:graphicData uri="http://schemas.microsoft.com/office/word/2010/wordprocessingGroup">
                    <wpg:wgp>
                      <wpg:cNvGrpSpPr/>
                      <wpg:grpSpPr>
                        <a:xfrm>
                          <a:off x="0" y="0"/>
                          <a:ext cx="3873013" cy="2081784"/>
                          <a:chOff x="0" y="0"/>
                          <a:chExt cx="3873013" cy="2081784"/>
                        </a:xfrm>
                      </wpg:grpSpPr>
                      <wps:wsp>
                        <wps:cNvPr id="273" name="Rectangle 273"/>
                        <wps:cNvSpPr/>
                        <wps:spPr>
                          <a:xfrm>
                            <a:off x="3808477" y="1650356"/>
                            <a:ext cx="85833" cy="254881"/>
                          </a:xfrm>
                          <a:prstGeom prst="rect">
                            <a:avLst/>
                          </a:prstGeom>
                          <a:ln>
                            <a:noFill/>
                          </a:ln>
                        </wps:spPr>
                        <wps:txbx>
                          <w:txbxContent>
                            <w:p w:rsidR="00C0052C" w:rsidRDefault="00B445A0">
                              <w:pPr>
                                <w:spacing w:after="160" w:line="259" w:lineRule="auto"/>
                                <w:ind w:left="0" w:firstLine="0"/>
                                <w:jc w:val="left"/>
                              </w:pPr>
                              <w:r>
                                <w:rPr>
                                  <w:sz w:val="32"/>
                                </w:rPr>
                                <w:t xml:space="preserve"> </w:t>
                              </w:r>
                            </w:p>
                          </w:txbxContent>
                        </wps:txbx>
                        <wps:bodyPr horzOverflow="overflow" vert="horz" lIns="0" tIns="0" rIns="0" bIns="0" rtlCol="0">
                          <a:noAutofit/>
                        </wps:bodyPr>
                      </wps:wsp>
                      <wps:wsp>
                        <wps:cNvPr id="274" name="Rectangle 274"/>
                        <wps:cNvSpPr/>
                        <wps:spPr>
                          <a:xfrm>
                            <a:off x="1178052" y="1866146"/>
                            <a:ext cx="1294491" cy="191640"/>
                          </a:xfrm>
                          <a:prstGeom prst="rect">
                            <a:avLst/>
                          </a:prstGeom>
                          <a:ln>
                            <a:noFill/>
                          </a:ln>
                        </wps:spPr>
                        <wps:txbx>
                          <w:txbxContent>
                            <w:p w:rsidR="00C0052C" w:rsidRDefault="00B445A0">
                              <w:pPr>
                                <w:spacing w:after="160" w:line="259" w:lineRule="auto"/>
                                <w:ind w:left="0" w:firstLine="0"/>
                                <w:jc w:val="left"/>
                              </w:pPr>
                              <w:r>
                                <w:rPr>
                                  <w:w w:val="115"/>
                                </w:rPr>
                                <w:t>Figure</w:t>
                              </w:r>
                              <w:r>
                                <w:rPr>
                                  <w:spacing w:val="17"/>
                                  <w:w w:val="115"/>
                                </w:rPr>
                                <w:t xml:space="preserve"> </w:t>
                              </w:r>
                              <w:r>
                                <w:rPr>
                                  <w:w w:val="115"/>
                                </w:rPr>
                                <w:t>Q4</w:t>
                              </w:r>
                              <w:r>
                                <w:rPr>
                                  <w:spacing w:val="17"/>
                                  <w:w w:val="115"/>
                                </w:rPr>
                                <w:t xml:space="preserve"> </w:t>
                              </w:r>
                              <w:r>
                                <w:rPr>
                                  <w:w w:val="115"/>
                                </w:rPr>
                                <w:t>(d)</w:t>
                              </w:r>
                            </w:p>
                          </w:txbxContent>
                        </wps:txbx>
                        <wps:bodyPr horzOverflow="overflow" vert="horz" lIns="0" tIns="0" rIns="0" bIns="0" rtlCol="0">
                          <a:noAutofit/>
                        </wps:bodyPr>
                      </wps:wsp>
                      <wps:wsp>
                        <wps:cNvPr id="275" name="Rectangle 275"/>
                        <wps:cNvSpPr/>
                        <wps:spPr>
                          <a:xfrm>
                            <a:off x="2153412" y="1811666"/>
                            <a:ext cx="96804" cy="287459"/>
                          </a:xfrm>
                          <a:prstGeom prst="rect">
                            <a:avLst/>
                          </a:prstGeom>
                          <a:ln>
                            <a:noFill/>
                          </a:ln>
                        </wps:spPr>
                        <wps:txbx>
                          <w:txbxContent>
                            <w:p w:rsidR="00C0052C" w:rsidRDefault="00B445A0">
                              <w:pPr>
                                <w:spacing w:after="160" w:line="259" w:lineRule="auto"/>
                                <w:ind w:left="0" w:firstLine="0"/>
                                <w:jc w:val="left"/>
                              </w:pPr>
                              <w:r>
                                <w:rPr>
                                  <w:sz w:val="36"/>
                                </w:rPr>
                                <w:t xml:space="preserve"> </w:t>
                              </w:r>
                            </w:p>
                          </w:txbxContent>
                        </wps:txbx>
                        <wps:bodyPr horzOverflow="overflow" vert="horz" lIns="0" tIns="0" rIns="0" bIns="0" rtlCol="0">
                          <a:noAutofit/>
                        </wps:bodyPr>
                      </wps:wsp>
                      <pic:pic xmlns:pic="http://schemas.openxmlformats.org/drawingml/2006/picture">
                        <pic:nvPicPr>
                          <pic:cNvPr id="291" name="Picture 291"/>
                          <pic:cNvPicPr/>
                        </pic:nvPicPr>
                        <pic:blipFill>
                          <a:blip r:embed="rId10"/>
                          <a:stretch>
                            <a:fillRect/>
                          </a:stretch>
                        </pic:blipFill>
                        <pic:spPr>
                          <a:xfrm>
                            <a:off x="0" y="0"/>
                            <a:ext cx="3802380" cy="1796796"/>
                          </a:xfrm>
                          <a:prstGeom prst="rect">
                            <a:avLst/>
                          </a:prstGeom>
                        </pic:spPr>
                      </pic:pic>
                      <wps:wsp>
                        <wps:cNvPr id="292" name="Shape 292"/>
                        <wps:cNvSpPr/>
                        <wps:spPr>
                          <a:xfrm>
                            <a:off x="3429000" y="1946148"/>
                            <a:ext cx="0" cy="1524"/>
                          </a:xfrm>
                          <a:custGeom>
                            <a:avLst/>
                            <a:gdLst/>
                            <a:ahLst/>
                            <a:cxnLst/>
                            <a:rect l="0" t="0" r="0" b="0"/>
                            <a:pathLst>
                              <a:path h="1524">
                                <a:moveTo>
                                  <a:pt x="0" y="0"/>
                                </a:moveTo>
                                <a:cubicBezTo>
                                  <a:pt x="0" y="1524"/>
                                  <a:pt x="0" y="1524"/>
                                  <a:pt x="0" y="1524"/>
                                </a:cubicBezTo>
                              </a:path>
                            </a:pathLst>
                          </a:custGeom>
                          <a:ln w="9144" cap="rnd">
                            <a:round/>
                          </a:ln>
                        </wps:spPr>
                        <wps:style>
                          <a:lnRef idx="1">
                            <a:srgbClr val="FF0000"/>
                          </a:lnRef>
                          <a:fillRef idx="0">
                            <a:srgbClr val="000000">
                              <a:alpha val="0"/>
                            </a:srgbClr>
                          </a:fillRef>
                          <a:effectRef idx="0">
                            <a:scrgbClr r="0" g="0" b="0"/>
                          </a:effectRef>
                          <a:fontRef idx="none"/>
                        </wps:style>
                        <wps:bodyPr/>
                      </wps:wsp>
                      <wps:wsp>
                        <wps:cNvPr id="293" name="Shape 293"/>
                        <wps:cNvSpPr/>
                        <wps:spPr>
                          <a:xfrm>
                            <a:off x="3432048" y="2072640"/>
                            <a:ext cx="9144" cy="9144"/>
                          </a:xfrm>
                          <a:custGeom>
                            <a:avLst/>
                            <a:gdLst/>
                            <a:ahLst/>
                            <a:cxnLst/>
                            <a:rect l="0" t="0" r="0" b="0"/>
                            <a:pathLst>
                              <a:path w="9144" h="9144">
                                <a:moveTo>
                                  <a:pt x="4572" y="0"/>
                                </a:moveTo>
                                <a:cubicBezTo>
                                  <a:pt x="6096" y="0"/>
                                  <a:pt x="9144" y="1524"/>
                                  <a:pt x="9144" y="4572"/>
                                </a:cubicBezTo>
                                <a:cubicBezTo>
                                  <a:pt x="9144" y="7620"/>
                                  <a:pt x="6096" y="9144"/>
                                  <a:pt x="4572" y="9144"/>
                                </a:cubicBezTo>
                                <a:cubicBezTo>
                                  <a:pt x="1524" y="9144"/>
                                  <a:pt x="0" y="7620"/>
                                  <a:pt x="0" y="4572"/>
                                </a:cubicBezTo>
                                <a:cubicBezTo>
                                  <a:pt x="0" y="1524"/>
                                  <a:pt x="1524" y="0"/>
                                  <a:pt x="4572" y="0"/>
                                </a:cubicBezTo>
                                <a:close/>
                              </a:path>
                            </a:pathLst>
                          </a:custGeom>
                          <a:ln w="0" cap="flat">
                            <a:miter lim="127000"/>
                          </a:ln>
                        </wps:spPr>
                        <wps:style>
                          <a:lnRef idx="0">
                            <a:srgbClr val="000000">
                              <a:alpha val="0"/>
                            </a:srgbClr>
                          </a:lnRef>
                          <a:fillRef idx="1">
                            <a:srgbClr val="FF0000"/>
                          </a:fillRef>
                          <a:effectRef idx="0">
                            <a:scrgbClr r="0" g="0" b="0"/>
                          </a:effectRef>
                          <a:fontRef idx="none"/>
                        </wps:style>
                        <wps:bodyPr/>
                      </wps:wsp>
                    </wpg:wgp>
                  </a:graphicData>
                </a:graphic>
              </wp:inline>
            </w:drawing>
          </mc:Choice>
          <mc:Fallback xmlns:a="http://schemas.openxmlformats.org/drawingml/2006/main">
            <w:pict>
              <v:group id="Group 2263" style="width:304.962pt;height:163.92pt;mso-position-horizontal-relative:char;mso-position-vertical-relative:line" coordsize="38730,20817">
                <v:rect id="Rectangle 273" style="position:absolute;width:858;height:2548;left:38084;top:16503;" filled="f" stroked="f">
                  <v:textbox inset="0,0,0,0">
                    <w:txbxContent>
                      <w:p>
                        <w:pPr>
                          <w:spacing w:before="0" w:after="160" w:line="259" w:lineRule="auto"/>
                          <w:ind w:left="0" w:firstLine="0"/>
                          <w:jc w:val="left"/>
                        </w:pPr>
                        <w:r>
                          <w:rPr>
                            <w:sz w:val="32"/>
                          </w:rPr>
                          <w:t xml:space="preserve"> </w:t>
                        </w:r>
                      </w:p>
                    </w:txbxContent>
                  </v:textbox>
                </v:rect>
                <v:rect id="Rectangle 274" style="position:absolute;width:12944;height:1916;left:11780;top:18661;" filled="f" stroked="f">
                  <v:textbox inset="0,0,0,0">
                    <w:txbxContent>
                      <w:p>
                        <w:pPr>
                          <w:spacing w:before="0" w:after="160" w:line="259" w:lineRule="auto"/>
                          <w:ind w:left="0" w:firstLine="0"/>
                          <w:jc w:val="left"/>
                        </w:pPr>
                        <w:r>
                          <w:rPr>
                            <w:w w:val="115"/>
                          </w:rPr>
                          <w:t xml:space="preserve">Figure</w:t>
                        </w:r>
                        <w:r>
                          <w:rPr>
                            <w:spacing w:val="17"/>
                            <w:w w:val="115"/>
                          </w:rPr>
                          <w:t xml:space="preserve"> </w:t>
                        </w:r>
                        <w:r>
                          <w:rPr>
                            <w:w w:val="115"/>
                          </w:rPr>
                          <w:t xml:space="preserve">Q4</w:t>
                        </w:r>
                        <w:r>
                          <w:rPr>
                            <w:spacing w:val="17"/>
                            <w:w w:val="115"/>
                          </w:rPr>
                          <w:t xml:space="preserve"> </w:t>
                        </w:r>
                        <w:r>
                          <w:rPr>
                            <w:w w:val="115"/>
                          </w:rPr>
                          <w:t xml:space="preserve">(d)</w:t>
                        </w:r>
                      </w:p>
                    </w:txbxContent>
                  </v:textbox>
                </v:rect>
                <v:rect id="Rectangle 275" style="position:absolute;width:968;height:2874;left:21534;top:18116;" filled="f" stroked="f">
                  <v:textbox inset="0,0,0,0">
                    <w:txbxContent>
                      <w:p>
                        <w:pPr>
                          <w:spacing w:before="0" w:after="160" w:line="259" w:lineRule="auto"/>
                          <w:ind w:left="0" w:firstLine="0"/>
                          <w:jc w:val="left"/>
                        </w:pPr>
                        <w:r>
                          <w:rPr>
                            <w:sz w:val="36"/>
                          </w:rPr>
                          <w:t xml:space="preserve"> </w:t>
                        </w:r>
                      </w:p>
                    </w:txbxContent>
                  </v:textbox>
                </v:rect>
                <v:shape id="Picture 291" style="position:absolute;width:38023;height:17967;left:0;top:0;" filled="f">
                  <v:imagedata r:id="rId11"/>
                </v:shape>
                <v:shape id="Shape 292" style="position:absolute;width:0;height:15;left:34290;top:19461;" coordsize="0,1524" path="m0,0c0,1524,0,1524,0,1524">
                  <v:stroke weight="0.72pt" endcap="round" joinstyle="round" on="true" color="#ff0000"/>
                  <v:fill on="false" color="#000000" opacity="0"/>
                </v:shape>
                <v:shape id="Shape 293" style="position:absolute;width:91;height:91;left:34320;top:20726;" coordsize="9144,9144" path="m4572,0c6096,0,9144,1524,9144,4572c9144,7620,6096,9144,4572,9144c1524,9144,0,7620,0,4572c0,1524,1524,0,4572,0x">
                  <v:stroke weight="0pt" endcap="flat" joinstyle="miter" miterlimit="10" on="false" color="#000000" opacity="0"/>
                  <v:fill on="true" color="#ff0000"/>
                </v:shape>
              </v:group>
            </w:pict>
          </mc:Fallback>
        </mc:AlternateContent>
      </w:r>
    </w:p>
    <w:p w:rsidR="00C0052C" w:rsidRDefault="00B445A0">
      <w:pPr>
        <w:numPr>
          <w:ilvl w:val="0"/>
          <w:numId w:val="5"/>
        </w:numPr>
        <w:ind w:right="163" w:hanging="720"/>
      </w:pPr>
      <w:r>
        <w:t xml:space="preserve">A variable speed </w:t>
      </w:r>
      <w:proofErr w:type="spellStart"/>
      <w:r>
        <w:t>d.c.</w:t>
      </w:r>
      <w:proofErr w:type="spellEnd"/>
      <w:r>
        <w:t xml:space="preserve"> drive has rated power of 10 kW, rated speed of 1500 rpm drives a load that comprises a constant load of </w:t>
      </w:r>
      <w:r>
        <w:t>T</w:t>
      </w:r>
      <w:r>
        <w:rPr>
          <w:vertAlign w:val="subscript"/>
        </w:rPr>
        <w:t>L</w:t>
      </w:r>
      <w:r>
        <w:t xml:space="preserve"> </w:t>
      </w:r>
      <w:r>
        <w:t>= 30 Nm. The inertia of the drive system is 0.10 kg.m</w:t>
      </w:r>
      <w:r>
        <w:rPr>
          <w:vertAlign w:val="superscript"/>
        </w:rPr>
        <w:t>2</w:t>
      </w:r>
      <w:r>
        <w:t>. Calculate the time taken to accelerate the load from</w:t>
      </w:r>
      <w:r>
        <w:t xml:space="preserve"> zero to 800 rpm, assuming the drive develops rated torque during the acceleration phase.                               (4 Marks) </w:t>
      </w:r>
    </w:p>
    <w:p w:rsidR="00C0052C" w:rsidRDefault="00B445A0">
      <w:pPr>
        <w:spacing w:after="3036" w:line="259" w:lineRule="auto"/>
        <w:ind w:left="630" w:firstLine="0"/>
        <w:jc w:val="center"/>
      </w:pPr>
      <w:r>
        <w:t xml:space="preserve"> </w:t>
      </w:r>
    </w:p>
    <w:p w:rsidR="00C0052C" w:rsidRDefault="00B445A0">
      <w:pPr>
        <w:spacing w:after="0" w:line="259" w:lineRule="auto"/>
        <w:ind w:left="6775" w:firstLine="0"/>
        <w:jc w:val="left"/>
      </w:pPr>
      <w:r>
        <w:rPr>
          <w:rFonts w:ascii="Calibri" w:eastAsia="Calibri" w:hAnsi="Calibri" w:cs="Calibri"/>
          <w:noProof/>
          <w:sz w:val="22"/>
        </w:rPr>
        <mc:AlternateContent>
          <mc:Choice Requires="wpg">
            <w:drawing>
              <wp:inline distT="0" distB="0" distL="0" distR="0">
                <wp:extent cx="9144" cy="1524"/>
                <wp:effectExtent l="0" t="0" r="0" b="0"/>
                <wp:docPr id="2264" name="Group 2264"/>
                <wp:cNvGraphicFramePr/>
                <a:graphic xmlns:a="http://schemas.openxmlformats.org/drawingml/2006/main">
                  <a:graphicData uri="http://schemas.microsoft.com/office/word/2010/wordprocessingGroup">
                    <wpg:wgp>
                      <wpg:cNvGrpSpPr/>
                      <wpg:grpSpPr>
                        <a:xfrm>
                          <a:off x="0" y="0"/>
                          <a:ext cx="9144" cy="1524"/>
                          <a:chOff x="0" y="0"/>
                          <a:chExt cx="9144" cy="1524"/>
                        </a:xfrm>
                      </wpg:grpSpPr>
                      <wps:wsp>
                        <wps:cNvPr id="294" name="Shape 294"/>
                        <wps:cNvSpPr/>
                        <wps:spPr>
                          <a:xfrm>
                            <a:off x="0" y="0"/>
                            <a:ext cx="0" cy="1524"/>
                          </a:xfrm>
                          <a:custGeom>
                            <a:avLst/>
                            <a:gdLst/>
                            <a:ahLst/>
                            <a:cxnLst/>
                            <a:rect l="0" t="0" r="0" b="0"/>
                            <a:pathLst>
                              <a:path h="1524">
                                <a:moveTo>
                                  <a:pt x="0" y="0"/>
                                </a:moveTo>
                                <a:cubicBezTo>
                                  <a:pt x="0" y="0"/>
                                  <a:pt x="0" y="1524"/>
                                  <a:pt x="0" y="1524"/>
                                </a:cubicBezTo>
                              </a:path>
                            </a:pathLst>
                          </a:custGeom>
                          <a:ln w="9144" cap="rnd">
                            <a:round/>
                          </a:ln>
                        </wps:spPr>
                        <wps:style>
                          <a:lnRef idx="1">
                            <a:srgbClr val="FF0000"/>
                          </a:lnRef>
                          <a:fillRef idx="0">
                            <a:srgbClr val="000000">
                              <a:alpha val="0"/>
                            </a:srgbClr>
                          </a:fillRef>
                          <a:effectRef idx="0">
                            <a:scrgbClr r="0" g="0" b="0"/>
                          </a:effectRef>
                          <a:fontRef idx="none"/>
                        </wps:style>
                        <wps:bodyPr/>
                      </wps:wsp>
                    </wpg:wgp>
                  </a:graphicData>
                </a:graphic>
              </wp:inline>
            </w:drawing>
          </mc:Choice>
          <mc:Fallback xmlns:a="http://schemas.openxmlformats.org/drawingml/2006/main">
            <w:pict>
              <v:group id="Group 2264" style="width:0.72pt;height:0.119995pt;mso-position-horizontal-relative:char;mso-position-vertical-relative:line" coordsize="91,15">
                <v:shape id="Shape 294" style="position:absolute;width:0;height:15;left:0;top:0;" coordsize="0,1524" path="m0,0c0,0,0,1524,0,1524">
                  <v:stroke weight="0.72pt" endcap="round" joinstyle="round" on="true" color="#ff0000"/>
                  <v:fill on="false" color="#000000" opacity="0"/>
                </v:shape>
              </v:group>
            </w:pict>
          </mc:Fallback>
        </mc:AlternateContent>
      </w:r>
    </w:p>
    <w:sectPr w:rsidR="00C0052C">
      <w:footerReference w:type="even" r:id="rId12"/>
      <w:footerReference w:type="default" r:id="rId13"/>
      <w:footerReference w:type="first" r:id="rId14"/>
      <w:pgSz w:w="12240" w:h="15840"/>
      <w:pgMar w:top="1440" w:right="1274" w:bottom="1867" w:left="1440" w:header="720" w:footer="947"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00000" w:rsidRDefault="00B445A0">
      <w:pPr>
        <w:spacing w:after="0" w:line="240" w:lineRule="auto"/>
      </w:pPr>
      <w:r>
        <w:separator/>
      </w:r>
    </w:p>
  </w:endnote>
  <w:endnote w:type="continuationSeparator" w:id="0">
    <w:p w:rsidR="00000000" w:rsidRDefault="00B445A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0052C" w:rsidRDefault="00B445A0">
    <w:pPr>
      <w:spacing w:after="91" w:line="259" w:lineRule="auto"/>
      <w:ind w:left="0" w:firstLine="0"/>
      <w:jc w:val="left"/>
    </w:pPr>
    <w:r>
      <w:rPr>
        <w:sz w:val="20"/>
      </w:rPr>
      <w:t xml:space="preserve"> </w:t>
    </w:r>
  </w:p>
  <w:p w:rsidR="00C0052C" w:rsidRDefault="00B445A0">
    <w:pPr>
      <w:spacing w:after="0" w:line="259" w:lineRule="auto"/>
      <w:ind w:left="8294" w:firstLine="0"/>
      <w:jc w:val="left"/>
    </w:pPr>
    <w:r>
      <w:rPr>
        <w:sz w:val="20"/>
      </w:rPr>
      <w:t xml:space="preserve">Page </w:t>
    </w:r>
    <w:r>
      <w:fldChar w:fldCharType="begin"/>
    </w:r>
    <w:r>
      <w:instrText xml:space="preserve"> PAGE   \* MERGEFORMAT </w:instrText>
    </w:r>
    <w:r>
      <w:fldChar w:fldCharType="separate"/>
    </w:r>
    <w:r>
      <w:rPr>
        <w:sz w:val="20"/>
      </w:rPr>
      <w:t>1</w:t>
    </w:r>
    <w:r>
      <w:rPr>
        <w:sz w:val="20"/>
      </w:rPr>
      <w:fldChar w:fldCharType="end"/>
    </w:r>
    <w:r>
      <w:rPr>
        <w:sz w:val="20"/>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0052C" w:rsidRDefault="00B445A0">
    <w:pPr>
      <w:spacing w:after="91" w:line="259" w:lineRule="auto"/>
      <w:ind w:left="0" w:firstLine="0"/>
      <w:jc w:val="left"/>
    </w:pPr>
    <w:r>
      <w:rPr>
        <w:sz w:val="20"/>
      </w:rPr>
      <w:t xml:space="preserve"> </w:t>
    </w:r>
  </w:p>
  <w:p w:rsidR="00C0052C" w:rsidRDefault="00B445A0">
    <w:pPr>
      <w:spacing w:after="0" w:line="259" w:lineRule="auto"/>
      <w:ind w:left="8294" w:firstLine="0"/>
      <w:jc w:val="left"/>
    </w:pPr>
    <w:r>
      <w:rPr>
        <w:sz w:val="20"/>
      </w:rPr>
      <w:t xml:space="preserve">Page </w:t>
    </w:r>
    <w:r>
      <w:fldChar w:fldCharType="begin"/>
    </w:r>
    <w:r>
      <w:instrText xml:space="preserve"> PAGE   \* MERGEFORMAT </w:instrText>
    </w:r>
    <w:r>
      <w:fldChar w:fldCharType="separate"/>
    </w:r>
    <w:r>
      <w:rPr>
        <w:sz w:val="20"/>
      </w:rPr>
      <w:t>1</w:t>
    </w:r>
    <w:r>
      <w:rPr>
        <w:sz w:val="20"/>
      </w:rPr>
      <w:fldChar w:fldCharType="end"/>
    </w:r>
    <w:r>
      <w:rPr>
        <w:sz w:val="20"/>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0052C" w:rsidRDefault="00B445A0">
    <w:pPr>
      <w:spacing w:after="91" w:line="259" w:lineRule="auto"/>
      <w:ind w:left="0" w:firstLine="0"/>
      <w:jc w:val="left"/>
    </w:pPr>
    <w:r>
      <w:rPr>
        <w:sz w:val="20"/>
      </w:rPr>
      <w:t xml:space="preserve"> </w:t>
    </w:r>
  </w:p>
  <w:p w:rsidR="00C0052C" w:rsidRDefault="00B445A0">
    <w:pPr>
      <w:spacing w:after="0" w:line="259" w:lineRule="auto"/>
      <w:ind w:left="8294" w:firstLine="0"/>
      <w:jc w:val="left"/>
    </w:pPr>
    <w:r>
      <w:rPr>
        <w:sz w:val="20"/>
      </w:rPr>
      <w:t xml:space="preserve">Page </w:t>
    </w:r>
    <w:r>
      <w:fldChar w:fldCharType="begin"/>
    </w:r>
    <w:r>
      <w:instrText xml:space="preserve"> PAGE   \* MERGEFORMAT </w:instrText>
    </w:r>
    <w:r>
      <w:fldChar w:fldCharType="separate"/>
    </w:r>
    <w:r>
      <w:rPr>
        <w:sz w:val="20"/>
      </w:rPr>
      <w:t>1</w:t>
    </w:r>
    <w:r>
      <w:rPr>
        <w:sz w:val="20"/>
      </w:rPr>
      <w:fldChar w:fldCharType="end"/>
    </w:r>
    <w:r>
      <w:rPr>
        <w:sz w:val="20"/>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00000" w:rsidRDefault="00B445A0">
      <w:pPr>
        <w:spacing w:after="0" w:line="240" w:lineRule="auto"/>
      </w:pPr>
      <w:r>
        <w:separator/>
      </w:r>
    </w:p>
  </w:footnote>
  <w:footnote w:type="continuationSeparator" w:id="0">
    <w:p w:rsidR="00000000" w:rsidRDefault="00B445A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7C1BBD"/>
    <w:multiLevelType w:val="hybridMultilevel"/>
    <w:tmpl w:val="93B64E24"/>
    <w:lvl w:ilvl="0" w:tplc="3306E910">
      <w:start w:val="1"/>
      <w:numFmt w:val="lowerLetter"/>
      <w:lvlText w:val="%1)"/>
      <w:lvlJc w:val="left"/>
      <w:pPr>
        <w:ind w:left="5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C596B796">
      <w:start w:val="1"/>
      <w:numFmt w:val="lowerRoman"/>
      <w:lvlText w:val="(%2)"/>
      <w:lvlJc w:val="left"/>
      <w:pPr>
        <w:ind w:left="12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8A149336">
      <w:start w:val="1"/>
      <w:numFmt w:val="lowerRoman"/>
      <w:lvlText w:val="%3"/>
      <w:lvlJc w:val="left"/>
      <w:pPr>
        <w:ind w:left="19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EABEFFA0">
      <w:start w:val="1"/>
      <w:numFmt w:val="decimal"/>
      <w:lvlText w:val="%4"/>
      <w:lvlJc w:val="left"/>
      <w:pPr>
        <w:ind w:left="27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69EAB2DE">
      <w:start w:val="1"/>
      <w:numFmt w:val="lowerLetter"/>
      <w:lvlText w:val="%5"/>
      <w:lvlJc w:val="left"/>
      <w:pPr>
        <w:ind w:left="34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7348147C">
      <w:start w:val="1"/>
      <w:numFmt w:val="lowerRoman"/>
      <w:lvlText w:val="%6"/>
      <w:lvlJc w:val="left"/>
      <w:pPr>
        <w:ind w:left="41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25D4B04E">
      <w:start w:val="1"/>
      <w:numFmt w:val="decimal"/>
      <w:lvlText w:val="%7"/>
      <w:lvlJc w:val="left"/>
      <w:pPr>
        <w:ind w:left="48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41083DD8">
      <w:start w:val="1"/>
      <w:numFmt w:val="lowerLetter"/>
      <w:lvlText w:val="%8"/>
      <w:lvlJc w:val="left"/>
      <w:pPr>
        <w:ind w:left="55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E40C6136">
      <w:start w:val="1"/>
      <w:numFmt w:val="lowerRoman"/>
      <w:lvlText w:val="%9"/>
      <w:lvlJc w:val="left"/>
      <w:pPr>
        <w:ind w:left="63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15C022C5"/>
    <w:multiLevelType w:val="hybridMultilevel"/>
    <w:tmpl w:val="4856786A"/>
    <w:lvl w:ilvl="0" w:tplc="20C0CF90">
      <w:start w:val="1"/>
      <w:numFmt w:val="decimal"/>
      <w:lvlText w:val="%1"/>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84A410C0">
      <w:start w:val="1"/>
      <w:numFmt w:val="lowerRoman"/>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186682A">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B21A398C">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9221994">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99025110">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57406D4">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4AB8FB6E">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6AE06AC4">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19CC4C6A"/>
    <w:multiLevelType w:val="hybridMultilevel"/>
    <w:tmpl w:val="7C56705E"/>
    <w:lvl w:ilvl="0" w:tplc="5DD41F00">
      <w:start w:val="2"/>
      <w:numFmt w:val="lowerLetter"/>
      <w:lvlText w:val="%1)"/>
      <w:lvlJc w:val="left"/>
      <w:pPr>
        <w:ind w:left="7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C6B832B4">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A1A0202C">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974E03EA">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68EE1210">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67F8FB36">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02608D94">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A38E508">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058E8E6C">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21032F09"/>
    <w:multiLevelType w:val="hybridMultilevel"/>
    <w:tmpl w:val="3F02A752"/>
    <w:lvl w:ilvl="0" w:tplc="A7BEA98E">
      <w:start w:val="1"/>
      <w:numFmt w:val="lowerLetter"/>
      <w:lvlText w:val="%1)"/>
      <w:lvlJc w:val="left"/>
      <w:pPr>
        <w:ind w:left="7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B1EFA68">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27AC48B6">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E670F86A">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B9300E04">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2F3803A8">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4C4D730">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EE68BB00">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77464776">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78BE5735"/>
    <w:multiLevelType w:val="hybridMultilevel"/>
    <w:tmpl w:val="95F0A9DA"/>
    <w:lvl w:ilvl="0" w:tplc="7D36F6F4">
      <w:start w:val="1"/>
      <w:numFmt w:val="lowerLetter"/>
      <w:lvlText w:val="%1)"/>
      <w:lvlJc w:val="left"/>
      <w:pPr>
        <w:ind w:left="7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8FE49C58">
      <w:start w:val="1"/>
      <w:numFmt w:val="lowerRoman"/>
      <w:lvlText w:val="(%2)"/>
      <w:lvlJc w:val="left"/>
      <w:pPr>
        <w:ind w:left="9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B961C4C">
      <w:start w:val="1"/>
      <w:numFmt w:val="lowerRoman"/>
      <w:lvlText w:val="%3"/>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153AA7E6">
      <w:start w:val="1"/>
      <w:numFmt w:val="decimal"/>
      <w:lvlText w:val="%4"/>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D2EA0B84">
      <w:start w:val="1"/>
      <w:numFmt w:val="lowerLetter"/>
      <w:lvlText w:val="%5"/>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1A7A2E48">
      <w:start w:val="1"/>
      <w:numFmt w:val="lowerRoman"/>
      <w:lvlText w:val="%6"/>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DC72C35A">
      <w:start w:val="1"/>
      <w:numFmt w:val="decimal"/>
      <w:lvlText w:val="%7"/>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D0E80AC0">
      <w:start w:val="1"/>
      <w:numFmt w:val="lowerLetter"/>
      <w:lvlText w:val="%8"/>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C194E8D0">
      <w:start w:val="1"/>
      <w:numFmt w:val="lowerRoman"/>
      <w:lvlText w:val="%9"/>
      <w:lvlJc w:val="left"/>
      <w:pPr>
        <w:ind w:left="6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num w:numId="1">
    <w:abstractNumId w:val="0"/>
  </w:num>
  <w:num w:numId="2">
    <w:abstractNumId w:val="4"/>
  </w:num>
  <w:num w:numId="3">
    <w:abstractNumId w:val="2"/>
  </w:num>
  <w:num w:numId="4">
    <w:abstractNumId w:val="1"/>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4"/>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0052C"/>
    <w:rsid w:val="00B445A0"/>
    <w:rsid w:val="00C0052C"/>
  </w:rsids>
  <m:mathPr>
    <m:mathFont m:val="Cambria Math"/>
    <m:brkBin m:val="before"/>
    <m:brkBinSub m:val="--"/>
    <m:smallFrac m:val="0"/>
    <m:dispDef/>
    <m:lMargin m:val="0"/>
    <m:rMargin m:val="0"/>
    <m:defJc m:val="centerGroup"/>
    <m:wrapIndent m:val="1440"/>
    <m:intLim m:val="subSup"/>
    <m:naryLim m:val="undOvr"/>
  </m:mathPr>
  <w:themeFontLang w:val="en-K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42962DA-0782-49E1-8771-4A203C7623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KE" w:eastAsia="en-KE"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spacing w:after="14" w:line="271" w:lineRule="auto"/>
      <w:ind w:left="10" w:hanging="10"/>
      <w:jc w:val="both"/>
    </w:pPr>
    <w:rPr>
      <w:rFonts w:ascii="Times New Roman" w:eastAsia="Times New Roman" w:hAnsi="Times New Roman" w:cs="Times New Roman"/>
      <w:color w:val="000000"/>
      <w:sz w:val="24"/>
    </w:rPr>
  </w:style>
  <w:style w:type="paragraph" w:styleId="Heading1">
    <w:name w:val="heading 1"/>
    <w:next w:val="Normal"/>
    <w:link w:val="Heading1Char"/>
    <w:uiPriority w:val="9"/>
    <w:qFormat/>
    <w:pPr>
      <w:keepNext/>
      <w:keepLines/>
      <w:spacing w:after="35" w:line="271" w:lineRule="auto"/>
      <w:ind w:left="10" w:hanging="10"/>
      <w:outlineLvl w:val="0"/>
    </w:pPr>
    <w:rPr>
      <w:rFonts w:ascii="Times New Roman" w:eastAsia="Times New Roman" w:hAnsi="Times New Roman" w:cs="Times New Roman"/>
      <w:color w:val="000000"/>
      <w:sz w:val="24"/>
      <w:u w:val="single" w:color="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Pr>
      <w:rFonts w:ascii="Times New Roman" w:eastAsia="Times New Roman" w:hAnsi="Times New Roman" w:cs="Times New Roman"/>
      <w:color w:val="000000"/>
      <w:sz w:val="24"/>
      <w:u w:val="single" w:color="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image" Target="media/image2.jpg"/><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jpg"/><Relationship Id="rId12" Type="http://schemas.openxmlformats.org/officeDocument/2006/relationships/footer" Target="footer1.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0.jpg"/><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4.jpg"/><Relationship Id="rId4" Type="http://schemas.openxmlformats.org/officeDocument/2006/relationships/webSettings" Target="webSettings.xml"/><Relationship Id="rId9" Type="http://schemas.openxmlformats.org/officeDocument/2006/relationships/image" Target="media/image3.jpg"/><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896</Words>
  <Characters>5113</Characters>
  <Application>Microsoft Office Word</Application>
  <DocSecurity>0</DocSecurity>
  <Lines>42</Lines>
  <Paragraphs>11</Paragraphs>
  <ScaleCrop>false</ScaleCrop>
  <HeadingPairs>
    <vt:vector size="2" baseType="variant">
      <vt:variant>
        <vt:lpstr>Title</vt:lpstr>
      </vt:variant>
      <vt:variant>
        <vt:i4>1</vt:i4>
      </vt:variant>
    </vt:vector>
  </HeadingPairs>
  <TitlesOfParts>
    <vt:vector size="1" baseType="lpstr">
      <vt:lpstr>Microsoft Word - EENG 445 ELECTRICAL MOTORS II PAPER.docx</vt:lpstr>
    </vt:vector>
  </TitlesOfParts>
  <Company/>
  <LinksUpToDate>false</LinksUpToDate>
  <CharactersWithSpaces>5998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EENG 445 ELECTRICAL MOTORS II PAPER.docx</dc:title>
  <dc:subject/>
  <dc:creator>Dell</dc:creator>
  <cp:keywords/>
  <cp:lastModifiedBy>LENOVO</cp:lastModifiedBy>
  <cp:revision>2</cp:revision>
  <dcterms:created xsi:type="dcterms:W3CDTF">2023-03-08T06:49:00Z</dcterms:created>
  <dcterms:modified xsi:type="dcterms:W3CDTF">2023-03-08T06:49:00Z</dcterms:modified>
</cp:coreProperties>
</file>