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D719D" w:rsidRPr="00A053A5" w:rsidRDefault="00AD719D" w:rsidP="00AD719D">
      <w:pPr>
        <w:spacing w:after="0" w:line="240" w:lineRule="auto"/>
        <w:rPr>
          <w:rFonts w:ascii="Times New Roman" w:eastAsia="Calibri" w:hAnsi="Times New Roman" w:cs="Times New Roman"/>
          <w:b/>
          <w:kern w:val="0"/>
          <w:sz w:val="24"/>
          <w:szCs w:val="24"/>
          <w14:ligatures w14:val="none"/>
        </w:rPr>
      </w:pPr>
      <w:bookmarkStart w:id="0" w:name="_Hlk117691859"/>
      <w:bookmarkStart w:id="1" w:name="_Hlk118465828"/>
      <w:bookmarkStart w:id="2" w:name="_Hlk118791769"/>
      <w:bookmarkStart w:id="3" w:name="_Hlk118817820"/>
      <w:bookmarkStart w:id="4" w:name="_Hlk118891889"/>
    </w:p>
    <w:tbl>
      <w:tblPr>
        <w:tblW w:w="9705" w:type="dxa"/>
        <w:tblBorders>
          <w:insideH w:val="single" w:sz="4" w:space="0" w:color="auto"/>
        </w:tblBorders>
        <w:tblLook w:val="04A0" w:firstRow="1" w:lastRow="0" w:firstColumn="1" w:lastColumn="0" w:noHBand="0" w:noVBand="1"/>
      </w:tblPr>
      <w:tblGrid>
        <w:gridCol w:w="2979"/>
        <w:gridCol w:w="3546"/>
        <w:gridCol w:w="3180"/>
      </w:tblGrid>
      <w:tr w:rsidR="00AD719D" w:rsidRPr="00A053A5" w:rsidTr="00C85E37">
        <w:trPr>
          <w:trHeight w:val="680"/>
        </w:trPr>
        <w:tc>
          <w:tcPr>
            <w:tcW w:w="2979" w:type="dxa"/>
            <w:hideMark/>
          </w:tcPr>
          <w:p w:rsidR="00AD719D" w:rsidRPr="00A053A5" w:rsidRDefault="00AD719D" w:rsidP="00C85E37">
            <w:pPr>
              <w:spacing w:after="0" w:line="360" w:lineRule="auto"/>
              <w:rPr>
                <w:rFonts w:ascii="Times New Roman" w:eastAsia="Calibri" w:hAnsi="Times New Roman" w:cs="Times New Roman"/>
                <w:b/>
                <w:bCs/>
                <w:kern w:val="0"/>
                <w:sz w:val="28"/>
                <w:szCs w:val="28"/>
                <w14:ligatures w14:val="none"/>
              </w:rPr>
            </w:pP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Times New Roman" w:eastAsia="Calibri" w:hAnsi="Times New Roman" w:cs="Times New Roman"/>
                <w:b/>
                <w:bCs/>
                <w:kern w:val="0"/>
                <w:sz w:val="28"/>
                <w:szCs w:val="28"/>
                <w14:ligatures w14:val="none"/>
              </w:rPr>
              <w:t xml:space="preserve">                  </w:t>
            </w:r>
          </w:p>
          <w:p w:rsidR="00AD719D" w:rsidRPr="00A053A5" w:rsidRDefault="00AD719D" w:rsidP="00C85E37">
            <w:pPr>
              <w:spacing w:after="0" w:line="360" w:lineRule="auto"/>
              <w:rPr>
                <w:rFonts w:ascii="Times New Roman" w:eastAsia="Calibri" w:hAnsi="Times New Roman" w:cs="Times New Roman"/>
                <w:b/>
                <w:bCs/>
                <w:kern w:val="0"/>
                <w:sz w:val="28"/>
                <w:szCs w:val="28"/>
                <w14:ligatures w14:val="none"/>
              </w:rPr>
            </w:pPr>
            <w:r w:rsidRPr="00A053A5">
              <w:rPr>
                <w:rFonts w:ascii="Times New Roman" w:eastAsia="Calibri" w:hAnsi="Times New Roman" w:cs="Times New Roman"/>
                <w:b/>
                <w:bCs/>
                <w:kern w:val="0"/>
                <w:sz w:val="28"/>
                <w:szCs w:val="28"/>
                <w14:ligatures w14:val="none"/>
              </w:rPr>
              <w:t xml:space="preserve">                    CHUKA </w:t>
            </w:r>
          </w:p>
        </w:tc>
        <w:tc>
          <w:tcPr>
            <w:tcW w:w="3546" w:type="dxa"/>
            <w:hideMark/>
          </w:tcPr>
          <w:p w:rsidR="00AD719D" w:rsidRPr="00A053A5" w:rsidRDefault="00AD719D" w:rsidP="00C85E37">
            <w:pPr>
              <w:spacing w:after="0" w:line="360" w:lineRule="auto"/>
              <w:rPr>
                <w:rFonts w:ascii="Times New Roman" w:eastAsia="Calibri" w:hAnsi="Times New Roman" w:cs="Times New Roman"/>
                <w:b/>
                <w:bCs/>
                <w:caps/>
                <w:kern w:val="0"/>
                <w:sz w:val="28"/>
                <w:szCs w:val="28"/>
                <w14:ligatures w14:val="none"/>
              </w:rPr>
            </w:pPr>
            <w:r w:rsidRPr="00A053A5">
              <w:rPr>
                <w:rFonts w:ascii="Times New Roman" w:eastAsia="Calibri" w:hAnsi="Times New Roman" w:cs="Times New Roman"/>
                <w:b/>
                <w:caps/>
                <w:noProof/>
                <w:kern w:val="0"/>
                <w:sz w:val="28"/>
                <w:szCs w:val="28"/>
                <w14:ligatures w14:val="none"/>
              </w:rPr>
              <w:drawing>
                <wp:inline distT="0" distB="0" distL="0" distR="0" wp14:anchorId="47A3D7FD" wp14:editId="73A1CF50">
                  <wp:extent cx="2107565" cy="1744345"/>
                  <wp:effectExtent l="0" t="0" r="698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07565" cy="1744345"/>
                          </a:xfrm>
                          <a:prstGeom prst="rect">
                            <a:avLst/>
                          </a:prstGeom>
                          <a:noFill/>
                          <a:ln>
                            <a:noFill/>
                          </a:ln>
                        </pic:spPr>
                      </pic:pic>
                    </a:graphicData>
                  </a:graphic>
                </wp:inline>
              </w:drawing>
            </w:r>
          </w:p>
        </w:tc>
        <w:tc>
          <w:tcPr>
            <w:tcW w:w="3180" w:type="dxa"/>
          </w:tcPr>
          <w:p w:rsidR="00AD719D" w:rsidRPr="00A053A5" w:rsidRDefault="00AD719D" w:rsidP="00C85E37">
            <w:pPr>
              <w:spacing w:after="0" w:line="360" w:lineRule="auto"/>
              <w:rPr>
                <w:rFonts w:ascii="Times New Roman" w:eastAsia="Calibri" w:hAnsi="Times New Roman" w:cs="Times New Roman"/>
                <w:b/>
                <w:bCs/>
                <w:kern w:val="0"/>
                <w:sz w:val="28"/>
                <w:szCs w:val="28"/>
                <w14:ligatures w14:val="none"/>
              </w:rPr>
            </w:pPr>
          </w:p>
          <w:p w:rsidR="00AD719D" w:rsidRPr="00A053A5" w:rsidRDefault="00AD719D" w:rsidP="00C85E37">
            <w:pPr>
              <w:spacing w:after="0" w:line="360" w:lineRule="auto"/>
              <w:rPr>
                <w:rFonts w:ascii="Times New Roman" w:eastAsia="Calibri" w:hAnsi="Times New Roman" w:cs="Times New Roman"/>
                <w:b/>
                <w:bCs/>
                <w:kern w:val="0"/>
                <w:sz w:val="28"/>
                <w:szCs w:val="28"/>
                <w14:ligatures w14:val="none"/>
              </w:rPr>
            </w:pPr>
            <w:r w:rsidRPr="00A053A5">
              <w:rPr>
                <w:rFonts w:ascii="Times New Roman" w:eastAsia="Calibri" w:hAnsi="Times New Roman" w:cs="Times New Roman"/>
                <w:b/>
                <w:bCs/>
                <w:kern w:val="0"/>
                <w:sz w:val="28"/>
                <w:szCs w:val="28"/>
                <w14:ligatures w14:val="none"/>
              </w:rPr>
              <w:t xml:space="preserve">         UNIVERSITY</w:t>
            </w:r>
          </w:p>
          <w:p w:rsidR="00AD719D" w:rsidRPr="00A053A5" w:rsidRDefault="00AD719D" w:rsidP="00C85E37">
            <w:pPr>
              <w:spacing w:after="0" w:line="360" w:lineRule="auto"/>
              <w:rPr>
                <w:rFonts w:ascii="Times New Roman" w:eastAsia="Calibri" w:hAnsi="Times New Roman" w:cs="Times New Roman"/>
                <w:b/>
                <w:bCs/>
                <w:kern w:val="0"/>
                <w:sz w:val="28"/>
                <w:szCs w:val="28"/>
                <w14:ligatures w14:val="none"/>
              </w:rPr>
            </w:pPr>
          </w:p>
        </w:tc>
      </w:tr>
    </w:tbl>
    <w:p w:rsidR="00AD719D" w:rsidRPr="00733BCF" w:rsidRDefault="00AD719D" w:rsidP="00AD719D">
      <w:pPr>
        <w:spacing w:after="0" w:line="360" w:lineRule="auto"/>
        <w:jc w:val="center"/>
        <w:rPr>
          <w:rFonts w:ascii="Times New Roman" w:eastAsia="Calibri" w:hAnsi="Times New Roman" w:cs="Times New Roman"/>
          <w:b/>
          <w:kern w:val="0"/>
          <w14:ligatures w14:val="none"/>
        </w:rPr>
      </w:pPr>
      <w:r w:rsidRPr="00733BCF">
        <w:rPr>
          <w:rFonts w:ascii="Times New Roman" w:eastAsia="Calibri" w:hAnsi="Times New Roman" w:cs="Times New Roman"/>
          <w:b/>
          <w:kern w:val="0"/>
          <w14:ligatures w14:val="none"/>
        </w:rPr>
        <w:t>UNIVERSITY EXAMINATIONS</w:t>
      </w:r>
    </w:p>
    <w:p w:rsidR="00AD719D" w:rsidRPr="00C86AF7" w:rsidRDefault="00965685" w:rsidP="00AD719D">
      <w:pPr>
        <w:spacing w:after="0" w:line="240" w:lineRule="auto"/>
        <w:jc w:val="center"/>
        <w:rPr>
          <w:rFonts w:ascii="Times New Roman" w:hAnsi="Times New Roman" w:cs="Times New Roman"/>
          <w:b/>
          <w:bCs/>
        </w:rPr>
      </w:pPr>
      <w:bookmarkStart w:id="5" w:name="_Hlk106262063"/>
      <w:r w:rsidRPr="00C86AF7">
        <w:rPr>
          <w:rFonts w:ascii="Times New Roman" w:hAnsi="Times New Roman" w:cs="Times New Roman"/>
          <w:b/>
          <w:szCs w:val="24"/>
        </w:rPr>
        <w:t xml:space="preserve">FOURTH YEAR </w:t>
      </w:r>
      <w:r w:rsidR="00AD719D" w:rsidRPr="00C86AF7">
        <w:rPr>
          <w:rFonts w:ascii="Times New Roman" w:eastAsia="Calibri" w:hAnsi="Times New Roman" w:cs="Times New Roman"/>
          <w:b/>
          <w:bCs/>
          <w:kern w:val="0"/>
          <w14:ligatures w14:val="none"/>
        </w:rPr>
        <w:t xml:space="preserve">EXAMINATION FOR THE </w:t>
      </w:r>
      <w:bookmarkEnd w:id="5"/>
      <w:r w:rsidR="00AD719D" w:rsidRPr="00C86AF7">
        <w:rPr>
          <w:rFonts w:ascii="Times New Roman" w:eastAsia="Calibri" w:hAnsi="Times New Roman" w:cs="Times New Roman"/>
          <w:b/>
          <w:bCs/>
          <w:kern w:val="0"/>
          <w14:ligatures w14:val="none"/>
        </w:rPr>
        <w:t xml:space="preserve">AWARD OF DEGREE OF </w:t>
      </w:r>
      <w:r w:rsidR="00AD719D" w:rsidRPr="00C86AF7">
        <w:rPr>
          <w:rFonts w:ascii="Times New Roman" w:hAnsi="Times New Roman" w:cs="Times New Roman"/>
          <w:b/>
          <w:bCs/>
        </w:rPr>
        <w:t xml:space="preserve">BACHELOR OF SCIENCE IN </w:t>
      </w:r>
      <w:r w:rsidR="00C86AF7" w:rsidRPr="00C86AF7">
        <w:rPr>
          <w:rFonts w:ascii="Times New Roman" w:hAnsi="Times New Roman" w:cs="Times New Roman"/>
          <w:b/>
          <w:szCs w:val="24"/>
        </w:rPr>
        <w:t>BIOMEDICAL SCIENCES</w:t>
      </w:r>
    </w:p>
    <w:p w:rsidR="00AD719D" w:rsidRPr="00C86AF7" w:rsidRDefault="00AD719D" w:rsidP="00AD719D">
      <w:pPr>
        <w:spacing w:after="0" w:line="240" w:lineRule="auto"/>
        <w:jc w:val="center"/>
        <w:rPr>
          <w:rFonts w:ascii="Times New Roman" w:eastAsia="Calibri" w:hAnsi="Times New Roman" w:cs="Times New Roman"/>
          <w:b/>
          <w:bCs/>
          <w:kern w:val="0"/>
          <w14:ligatures w14:val="none"/>
        </w:rPr>
      </w:pPr>
    </w:p>
    <w:p w:rsidR="00C86AF7" w:rsidRPr="00C86AF7" w:rsidRDefault="00C86AF7" w:rsidP="00AD719D">
      <w:pPr>
        <w:spacing w:after="0" w:line="360" w:lineRule="auto"/>
        <w:rPr>
          <w:rFonts w:ascii="Times New Roman" w:eastAsia="Calibri" w:hAnsi="Times New Roman" w:cs="Times New Roman"/>
          <w:b/>
          <w:bCs/>
          <w:kern w:val="0"/>
          <w14:ligatures w14:val="none"/>
        </w:rPr>
      </w:pPr>
      <w:r w:rsidRPr="00C86AF7">
        <w:rPr>
          <w:rFonts w:ascii="Times New Roman" w:hAnsi="Times New Roman" w:cs="Times New Roman"/>
          <w:b/>
          <w:szCs w:val="24"/>
        </w:rPr>
        <w:t>BMET 452: MEDICAL</w:t>
      </w:r>
      <w:r w:rsidRPr="00C86AF7">
        <w:rPr>
          <w:rFonts w:ascii="Times New Roman" w:hAnsi="Times New Roman" w:cs="Times New Roman"/>
          <w:b/>
          <w:spacing w:val="-8"/>
          <w:szCs w:val="24"/>
        </w:rPr>
        <w:t xml:space="preserve"> </w:t>
      </w:r>
      <w:r w:rsidRPr="00C86AF7">
        <w:rPr>
          <w:rFonts w:ascii="Times New Roman" w:hAnsi="Times New Roman" w:cs="Times New Roman"/>
          <w:b/>
          <w:szCs w:val="24"/>
        </w:rPr>
        <w:t>IMAGING</w:t>
      </w:r>
      <w:r w:rsidRPr="00C86AF7">
        <w:rPr>
          <w:rFonts w:ascii="Times New Roman" w:hAnsi="Times New Roman" w:cs="Times New Roman"/>
          <w:b/>
          <w:spacing w:val="-8"/>
          <w:szCs w:val="24"/>
        </w:rPr>
        <w:t xml:space="preserve"> </w:t>
      </w:r>
      <w:r w:rsidRPr="00C86AF7">
        <w:rPr>
          <w:rFonts w:ascii="Times New Roman" w:hAnsi="Times New Roman" w:cs="Times New Roman"/>
          <w:b/>
          <w:spacing w:val="-1"/>
          <w:szCs w:val="24"/>
        </w:rPr>
        <w:t>TECHNIQUES</w:t>
      </w:r>
      <w:r w:rsidRPr="00C86AF7">
        <w:rPr>
          <w:rFonts w:ascii="Times New Roman" w:eastAsia="Calibri" w:hAnsi="Times New Roman" w:cs="Times New Roman"/>
          <w:b/>
          <w:bCs/>
          <w:kern w:val="0"/>
          <w14:ligatures w14:val="none"/>
        </w:rPr>
        <w:t xml:space="preserve"> </w:t>
      </w:r>
    </w:p>
    <w:p w:rsidR="00AD719D" w:rsidRPr="00C86AF7" w:rsidRDefault="00AD719D" w:rsidP="00AD719D">
      <w:pPr>
        <w:spacing w:after="0" w:line="360" w:lineRule="auto"/>
        <w:rPr>
          <w:rFonts w:ascii="Times New Roman" w:hAnsi="Times New Roman" w:cs="Times New Roman"/>
          <w:b/>
          <w:bCs/>
          <w:kern w:val="0"/>
          <w14:ligatures w14:val="none"/>
        </w:rPr>
      </w:pPr>
      <w:r w:rsidRPr="00C86AF7">
        <w:rPr>
          <w:rFonts w:ascii="Times New Roman" w:eastAsia="Calibri" w:hAnsi="Times New Roman" w:cs="Times New Roman"/>
          <w:b/>
          <w:bCs/>
          <w:kern w:val="0"/>
          <w14:ligatures w14:val="none"/>
        </w:rPr>
        <w:t>STREAMS:</w:t>
      </w:r>
      <w:r w:rsidRPr="00C86AF7">
        <w:rPr>
          <w:rFonts w:ascii="Times New Roman" w:eastAsia="Calibri" w:hAnsi="Times New Roman" w:cs="Times New Roman"/>
          <w:b/>
          <w:bCs/>
          <w:kern w:val="0"/>
          <w14:ligatures w14:val="none"/>
        </w:rPr>
        <w:tab/>
      </w:r>
      <w:r w:rsidRPr="00C86AF7">
        <w:rPr>
          <w:rFonts w:ascii="Times New Roman" w:eastAsia="Calibri" w:hAnsi="Times New Roman" w:cs="Times New Roman"/>
          <w:b/>
          <w:bCs/>
          <w:kern w:val="0"/>
          <w14:ligatures w14:val="none"/>
        </w:rPr>
        <w:tab/>
      </w:r>
      <w:r w:rsidRPr="00C86AF7">
        <w:rPr>
          <w:rFonts w:ascii="Times New Roman" w:eastAsia="Calibri" w:hAnsi="Times New Roman" w:cs="Times New Roman"/>
          <w:b/>
          <w:bCs/>
          <w:kern w:val="0"/>
          <w14:ligatures w14:val="none"/>
        </w:rPr>
        <w:tab/>
      </w:r>
      <w:r w:rsidRPr="00C86AF7">
        <w:rPr>
          <w:rFonts w:ascii="Times New Roman" w:eastAsia="Calibri" w:hAnsi="Times New Roman" w:cs="Times New Roman"/>
          <w:b/>
          <w:bCs/>
          <w:kern w:val="0"/>
          <w14:ligatures w14:val="none"/>
        </w:rPr>
        <w:tab/>
        <w:t xml:space="preserve">   </w:t>
      </w:r>
      <w:r w:rsidRPr="00C86AF7">
        <w:rPr>
          <w:rFonts w:ascii="Times New Roman" w:eastAsia="Calibri" w:hAnsi="Times New Roman" w:cs="Times New Roman"/>
          <w:b/>
          <w:bCs/>
          <w:kern w:val="0"/>
          <w14:ligatures w14:val="none"/>
        </w:rPr>
        <w:tab/>
      </w:r>
      <w:r w:rsidRPr="00C86AF7">
        <w:rPr>
          <w:rFonts w:ascii="Times New Roman" w:eastAsia="Calibri" w:hAnsi="Times New Roman" w:cs="Times New Roman"/>
          <w:b/>
          <w:bCs/>
          <w:kern w:val="0"/>
          <w14:ligatures w14:val="none"/>
        </w:rPr>
        <w:tab/>
        <w:t xml:space="preserve">  </w:t>
      </w:r>
      <w:r w:rsidRPr="00C86AF7">
        <w:rPr>
          <w:rFonts w:ascii="Times New Roman" w:eastAsia="Calibri" w:hAnsi="Times New Roman" w:cs="Times New Roman"/>
          <w:b/>
          <w:bCs/>
          <w:kern w:val="0"/>
          <w14:ligatures w14:val="none"/>
        </w:rPr>
        <w:tab/>
      </w:r>
      <w:r w:rsidRPr="00C86AF7">
        <w:rPr>
          <w:rFonts w:ascii="Times New Roman" w:eastAsia="Calibri" w:hAnsi="Times New Roman" w:cs="Times New Roman"/>
          <w:b/>
          <w:bCs/>
          <w:kern w:val="0"/>
          <w14:ligatures w14:val="none"/>
        </w:rPr>
        <w:tab/>
        <w:t xml:space="preserve">        </w:t>
      </w:r>
      <w:r w:rsidRPr="00C86AF7">
        <w:rPr>
          <w:rFonts w:ascii="Times New Roman" w:eastAsia="Calibri" w:hAnsi="Times New Roman" w:cs="Times New Roman"/>
          <w:b/>
          <w:bCs/>
          <w:kern w:val="0"/>
          <w14:ligatures w14:val="none"/>
        </w:rPr>
        <w:tab/>
        <w:t xml:space="preserve">          TIME:2 HOURS</w:t>
      </w:r>
    </w:p>
    <w:p w:rsidR="00AD719D" w:rsidRPr="00C86AF7" w:rsidRDefault="00AD719D" w:rsidP="00AD719D">
      <w:pPr>
        <w:pBdr>
          <w:bottom w:val="single" w:sz="12" w:space="1" w:color="auto"/>
        </w:pBdr>
        <w:spacing w:after="0" w:line="360" w:lineRule="auto"/>
        <w:rPr>
          <w:rFonts w:ascii="Times New Roman" w:eastAsia="Calibri" w:hAnsi="Times New Roman" w:cs="Times New Roman"/>
          <w:b/>
          <w:bCs/>
          <w:kern w:val="0"/>
          <w14:ligatures w14:val="none"/>
        </w:rPr>
      </w:pPr>
      <w:r w:rsidRPr="00C86AF7">
        <w:rPr>
          <w:rFonts w:ascii="Times New Roman" w:eastAsia="Calibri" w:hAnsi="Times New Roman" w:cs="Times New Roman"/>
          <w:b/>
          <w:bCs/>
          <w:kern w:val="0"/>
          <w14:ligatures w14:val="none"/>
        </w:rPr>
        <w:t xml:space="preserve">DAY/DATE:  THURSDAY 13/04/2023 </w:t>
      </w:r>
      <w:r w:rsidRPr="00C86AF7">
        <w:rPr>
          <w:rFonts w:ascii="Times New Roman" w:eastAsia="Calibri" w:hAnsi="Times New Roman" w:cs="Times New Roman"/>
          <w:b/>
          <w:bCs/>
          <w:kern w:val="0"/>
          <w14:ligatures w14:val="none"/>
        </w:rPr>
        <w:tab/>
      </w:r>
      <w:r w:rsidRPr="00C86AF7">
        <w:rPr>
          <w:rFonts w:ascii="Times New Roman" w:eastAsia="Calibri" w:hAnsi="Times New Roman" w:cs="Times New Roman"/>
          <w:b/>
          <w:bCs/>
          <w:kern w:val="0"/>
          <w14:ligatures w14:val="none"/>
        </w:rPr>
        <w:tab/>
      </w:r>
      <w:r w:rsidRPr="00C86AF7">
        <w:rPr>
          <w:rFonts w:ascii="Times New Roman" w:eastAsia="Calibri" w:hAnsi="Times New Roman" w:cs="Times New Roman"/>
          <w:b/>
          <w:bCs/>
          <w:kern w:val="0"/>
          <w14:ligatures w14:val="none"/>
        </w:rPr>
        <w:tab/>
        <w:t xml:space="preserve">           </w:t>
      </w:r>
      <w:r w:rsidRPr="00C86AF7">
        <w:rPr>
          <w:rFonts w:ascii="Times New Roman" w:eastAsia="Calibri" w:hAnsi="Times New Roman" w:cs="Times New Roman"/>
          <w:b/>
          <w:bCs/>
          <w:kern w:val="0"/>
          <w14:ligatures w14:val="none"/>
        </w:rPr>
        <w:tab/>
        <w:t xml:space="preserve">              </w:t>
      </w:r>
      <w:r w:rsidR="00890594">
        <w:rPr>
          <w:rFonts w:ascii="Times New Roman" w:eastAsia="Calibri" w:hAnsi="Times New Roman" w:cs="Times New Roman"/>
          <w:b/>
          <w:bCs/>
          <w:kern w:val="0"/>
          <w14:ligatures w14:val="none"/>
        </w:rPr>
        <w:t>11</w:t>
      </w:r>
      <w:r w:rsidRPr="00C86AF7">
        <w:rPr>
          <w:rFonts w:ascii="Times New Roman" w:eastAsia="Calibri" w:hAnsi="Times New Roman" w:cs="Times New Roman"/>
          <w:b/>
          <w:bCs/>
          <w:kern w:val="0"/>
          <w14:ligatures w14:val="none"/>
        </w:rPr>
        <w:t xml:space="preserve">.30 </w:t>
      </w:r>
      <w:r w:rsidR="00890594">
        <w:rPr>
          <w:rFonts w:ascii="Times New Roman" w:eastAsia="Calibri" w:hAnsi="Times New Roman" w:cs="Times New Roman"/>
          <w:b/>
          <w:bCs/>
          <w:kern w:val="0"/>
          <w14:ligatures w14:val="none"/>
        </w:rPr>
        <w:t>A</w:t>
      </w:r>
      <w:r w:rsidRPr="00C86AF7">
        <w:rPr>
          <w:rFonts w:ascii="Times New Roman" w:eastAsia="Calibri" w:hAnsi="Times New Roman" w:cs="Times New Roman"/>
          <w:b/>
          <w:bCs/>
          <w:kern w:val="0"/>
          <w14:ligatures w14:val="none"/>
        </w:rPr>
        <w:t>.M. –</w:t>
      </w:r>
      <w:r w:rsidR="00890594">
        <w:rPr>
          <w:rFonts w:ascii="Times New Roman" w:eastAsia="Calibri" w:hAnsi="Times New Roman" w:cs="Times New Roman"/>
          <w:b/>
          <w:bCs/>
          <w:kern w:val="0"/>
          <w14:ligatures w14:val="none"/>
        </w:rPr>
        <w:t>1</w:t>
      </w:r>
      <w:r w:rsidRPr="00C86AF7">
        <w:rPr>
          <w:rFonts w:ascii="Times New Roman" w:eastAsia="Calibri" w:hAnsi="Times New Roman" w:cs="Times New Roman"/>
          <w:b/>
          <w:bCs/>
          <w:kern w:val="0"/>
          <w14:ligatures w14:val="none"/>
        </w:rPr>
        <w:t>.30 P.M.</w:t>
      </w:r>
    </w:p>
    <w:p w:rsidR="00AD719D" w:rsidRDefault="00AD719D" w:rsidP="00AD719D">
      <w:pPr>
        <w:spacing w:after="0" w:line="240" w:lineRule="auto"/>
        <w:rPr>
          <w:rFonts w:ascii="Times New Roman" w:eastAsia="SimSun" w:hAnsi="Times New Roman" w:cs="Times New Roman"/>
          <w:b/>
          <w:bCs/>
          <w:kern w:val="0"/>
          <w:sz w:val="24"/>
          <w:szCs w:val="24"/>
          <w14:ligatures w14:val="none"/>
        </w:rPr>
      </w:pPr>
      <w:bookmarkStart w:id="6" w:name="_Hlk128651026"/>
      <w:r>
        <w:rPr>
          <w:rFonts w:ascii="Times New Roman" w:eastAsia="SimSun" w:hAnsi="Times New Roman" w:cs="Times New Roman"/>
          <w:b/>
          <w:bCs/>
          <w:kern w:val="0"/>
          <w:sz w:val="24"/>
          <w:szCs w:val="24"/>
          <w14:ligatures w14:val="none"/>
        </w:rPr>
        <w:t>INSTRUCTIONS</w:t>
      </w:r>
    </w:p>
    <w:bookmarkEnd w:id="0"/>
    <w:bookmarkEnd w:id="1"/>
    <w:bookmarkEnd w:id="2"/>
    <w:bookmarkEnd w:id="3"/>
    <w:bookmarkEnd w:id="4"/>
    <w:bookmarkEnd w:id="6"/>
    <w:p w:rsidR="006A7B0C" w:rsidRPr="006A7B0C" w:rsidRDefault="006A7B0C" w:rsidP="006A7B0C">
      <w:pPr>
        <w:pStyle w:val="ListParagraph"/>
        <w:numPr>
          <w:ilvl w:val="0"/>
          <w:numId w:val="4"/>
        </w:numPr>
        <w:spacing w:after="0" w:line="240" w:lineRule="auto"/>
        <w:jc w:val="both"/>
        <w:rPr>
          <w:rFonts w:ascii="Times New Roman" w:hAnsi="Times New Roman" w:cs="Times New Roman"/>
        </w:rPr>
      </w:pPr>
      <w:r w:rsidRPr="006A7B0C">
        <w:rPr>
          <w:rFonts w:ascii="Times New Roman" w:hAnsi="Times New Roman" w:cs="Times New Roman"/>
        </w:rPr>
        <w:t>Answer Question One in Section A and any other Two Questions in Section B</w:t>
      </w:r>
    </w:p>
    <w:p w:rsidR="006A7B0C" w:rsidRPr="006A7B0C" w:rsidRDefault="006A7B0C" w:rsidP="006A7B0C">
      <w:pPr>
        <w:pStyle w:val="ListParagraph"/>
        <w:numPr>
          <w:ilvl w:val="0"/>
          <w:numId w:val="4"/>
        </w:numPr>
        <w:spacing w:after="0" w:line="240" w:lineRule="auto"/>
        <w:jc w:val="both"/>
        <w:rPr>
          <w:rFonts w:ascii="Times New Roman" w:hAnsi="Times New Roman" w:cs="Times New Roman"/>
        </w:rPr>
      </w:pPr>
      <w:r w:rsidRPr="006A7B0C">
        <w:rPr>
          <w:rFonts w:ascii="Times New Roman" w:hAnsi="Times New Roman" w:cs="Times New Roman"/>
          <w:color w:val="000000"/>
        </w:rPr>
        <w:t xml:space="preserve">Do not write anything on the question paper </w:t>
      </w:r>
    </w:p>
    <w:p w:rsidR="006A7B0C" w:rsidRPr="006A7B0C" w:rsidRDefault="006A7B0C" w:rsidP="006A7B0C">
      <w:pPr>
        <w:pStyle w:val="ListParagraph"/>
        <w:numPr>
          <w:ilvl w:val="0"/>
          <w:numId w:val="4"/>
        </w:numPr>
        <w:spacing w:after="0" w:line="240" w:lineRule="auto"/>
        <w:jc w:val="both"/>
        <w:rPr>
          <w:rFonts w:ascii="Times New Roman" w:hAnsi="Times New Roman" w:cs="Times New Roman"/>
          <w:color w:val="000000"/>
        </w:rPr>
      </w:pPr>
      <w:r w:rsidRPr="006A7B0C">
        <w:rPr>
          <w:rFonts w:ascii="Times New Roman" w:hAnsi="Times New Roman" w:cs="Times New Roman"/>
        </w:rPr>
        <w:t>T</w:t>
      </w:r>
      <w:r w:rsidRPr="006A7B0C">
        <w:rPr>
          <w:rFonts w:ascii="Times New Roman" w:hAnsi="Times New Roman" w:cs="Times New Roman"/>
          <w:color w:val="000000"/>
        </w:rPr>
        <w:t xml:space="preserve">his is a </w:t>
      </w:r>
      <w:r w:rsidRPr="006A7B0C">
        <w:rPr>
          <w:rFonts w:ascii="Times New Roman" w:hAnsi="Times New Roman" w:cs="Times New Roman"/>
          <w:bCs/>
          <w:color w:val="000000"/>
        </w:rPr>
        <w:t>closed book exam</w:t>
      </w:r>
      <w:r w:rsidRPr="006A7B0C">
        <w:rPr>
          <w:rFonts w:ascii="Times New Roman" w:hAnsi="Times New Roman" w:cs="Times New Roman"/>
          <w:color w:val="000000"/>
        </w:rPr>
        <w:t xml:space="preserve">, No reference materials are allowed in the examination room </w:t>
      </w:r>
    </w:p>
    <w:p w:rsidR="006A7B0C" w:rsidRPr="006A7B0C" w:rsidRDefault="006A7B0C" w:rsidP="006A7B0C">
      <w:pPr>
        <w:pStyle w:val="ListParagraph"/>
        <w:numPr>
          <w:ilvl w:val="0"/>
          <w:numId w:val="4"/>
        </w:numPr>
        <w:spacing w:after="0" w:line="240" w:lineRule="auto"/>
        <w:jc w:val="both"/>
        <w:rPr>
          <w:rFonts w:ascii="Times New Roman" w:hAnsi="Times New Roman" w:cs="Times New Roman"/>
        </w:rPr>
      </w:pPr>
      <w:r w:rsidRPr="006A7B0C">
        <w:rPr>
          <w:rFonts w:ascii="Times New Roman" w:hAnsi="Times New Roman" w:cs="Times New Roman"/>
          <w:color w:val="000000"/>
        </w:rPr>
        <w:t xml:space="preserve">There will be </w:t>
      </w:r>
      <w:r w:rsidRPr="006A7B0C">
        <w:rPr>
          <w:rFonts w:ascii="Times New Roman" w:hAnsi="Times New Roman" w:cs="Times New Roman"/>
          <w:bCs/>
          <w:color w:val="000000"/>
        </w:rPr>
        <w:t xml:space="preserve">No </w:t>
      </w:r>
      <w:r w:rsidRPr="006A7B0C">
        <w:rPr>
          <w:rFonts w:ascii="Times New Roman" w:hAnsi="Times New Roman" w:cs="Times New Roman"/>
          <w:color w:val="000000"/>
        </w:rPr>
        <w:t xml:space="preserve">use of mobile phones or any other unauthorized materials </w:t>
      </w:r>
    </w:p>
    <w:p w:rsidR="006A7B0C" w:rsidRPr="006A7B0C" w:rsidRDefault="006A7B0C" w:rsidP="006A7B0C">
      <w:pPr>
        <w:pStyle w:val="ListParagraph"/>
        <w:numPr>
          <w:ilvl w:val="0"/>
          <w:numId w:val="4"/>
        </w:numPr>
        <w:spacing w:after="0" w:line="240" w:lineRule="auto"/>
        <w:jc w:val="both"/>
        <w:rPr>
          <w:rFonts w:ascii="Times New Roman" w:hAnsi="Times New Roman" w:cs="Times New Roman"/>
        </w:rPr>
      </w:pPr>
      <w:r w:rsidRPr="006A7B0C">
        <w:rPr>
          <w:rFonts w:ascii="Times New Roman" w:hAnsi="Times New Roman" w:cs="Times New Roman"/>
          <w:color w:val="000000"/>
        </w:rPr>
        <w:t xml:space="preserve">Write your answers legibly and use your time wisely </w:t>
      </w:r>
    </w:p>
    <w:p w:rsidR="00AD719D" w:rsidRPr="0076222D" w:rsidRDefault="00AD719D" w:rsidP="00AD719D">
      <w:pPr>
        <w:jc w:val="both"/>
        <w:rPr>
          <w:rFonts w:ascii="Times New Roman" w:hAnsi="Times New Roman" w:cs="Times New Roman"/>
          <w:sz w:val="24"/>
          <w:szCs w:val="24"/>
        </w:rPr>
      </w:pPr>
    </w:p>
    <w:p w:rsidR="006A7B0C" w:rsidRPr="006A7B0C" w:rsidRDefault="006A7B0C" w:rsidP="006A7B0C">
      <w:pPr>
        <w:autoSpaceDE w:val="0"/>
        <w:autoSpaceDN w:val="0"/>
        <w:adjustRightInd w:val="0"/>
        <w:spacing w:after="0" w:line="360" w:lineRule="auto"/>
        <w:rPr>
          <w:rFonts w:ascii="Times New Roman" w:hAnsi="Times New Roman" w:cs="Times New Roman"/>
          <w:b/>
          <w:sz w:val="24"/>
          <w:szCs w:val="24"/>
        </w:rPr>
      </w:pPr>
      <w:r w:rsidRPr="006A7B0C">
        <w:rPr>
          <w:rFonts w:ascii="Times New Roman" w:hAnsi="Times New Roman" w:cs="Times New Roman"/>
          <w:b/>
          <w:sz w:val="24"/>
          <w:szCs w:val="24"/>
        </w:rPr>
        <w:t>QUESTION ONE (30 MARKS)</w:t>
      </w:r>
    </w:p>
    <w:p w:rsidR="006A7B0C" w:rsidRPr="006A7B0C" w:rsidRDefault="006A7B0C" w:rsidP="006A7B0C">
      <w:pPr>
        <w:pStyle w:val="ListParagraph"/>
        <w:numPr>
          <w:ilvl w:val="0"/>
          <w:numId w:val="10"/>
        </w:numPr>
        <w:autoSpaceDE w:val="0"/>
        <w:autoSpaceDN w:val="0"/>
        <w:adjustRightInd w:val="0"/>
        <w:spacing w:after="0" w:line="360" w:lineRule="auto"/>
        <w:rPr>
          <w:rFonts w:ascii="Times New Roman" w:hAnsi="Times New Roman" w:cs="Times New Roman"/>
          <w:sz w:val="24"/>
          <w:szCs w:val="24"/>
        </w:rPr>
      </w:pPr>
      <w:r w:rsidRPr="006A7B0C">
        <w:rPr>
          <w:rFonts w:ascii="Times New Roman" w:hAnsi="Times New Roman" w:cs="Times New Roman"/>
          <w:sz w:val="24"/>
          <w:szCs w:val="24"/>
        </w:rPr>
        <w:t>Sketch the X-ray spectrum at the following locations:</w:t>
      </w:r>
    </w:p>
    <w:p w:rsidR="006A7B0C" w:rsidRPr="006A7B0C" w:rsidRDefault="006A7B0C" w:rsidP="006A7B0C">
      <w:pPr>
        <w:pStyle w:val="ListParagraph"/>
        <w:numPr>
          <w:ilvl w:val="0"/>
          <w:numId w:val="12"/>
        </w:numPr>
        <w:autoSpaceDE w:val="0"/>
        <w:autoSpaceDN w:val="0"/>
        <w:adjustRightInd w:val="0"/>
        <w:spacing w:after="0" w:line="360" w:lineRule="auto"/>
        <w:rPr>
          <w:rFonts w:ascii="Times New Roman" w:hAnsi="Times New Roman" w:cs="Times New Roman"/>
          <w:sz w:val="24"/>
          <w:szCs w:val="24"/>
        </w:rPr>
      </w:pPr>
      <w:r w:rsidRPr="006A7B0C">
        <w:rPr>
          <w:rFonts w:ascii="Times New Roman" w:hAnsi="Times New Roman" w:cs="Times New Roman"/>
          <w:sz w:val="24"/>
          <w:szCs w:val="24"/>
        </w:rPr>
        <w:t>After the X-ray target, before any filter</w:t>
      </w:r>
    </w:p>
    <w:p w:rsidR="006A7B0C" w:rsidRPr="006A7B0C" w:rsidRDefault="006A7B0C" w:rsidP="006A7B0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 xml:space="preserve">After the filter, before reaching the patient                                                    </w:t>
      </w:r>
      <w:r>
        <w:rPr>
          <w:rFonts w:ascii="Times New Roman" w:hAnsi="Times New Roman" w:cs="Times New Roman"/>
          <w:sz w:val="24"/>
          <w:szCs w:val="24"/>
        </w:rPr>
        <w:t xml:space="preserve">    </w:t>
      </w:r>
      <w:r w:rsidRPr="006A7B0C">
        <w:rPr>
          <w:rFonts w:ascii="Times New Roman" w:hAnsi="Times New Roman" w:cs="Times New Roman"/>
          <w:sz w:val="24"/>
          <w:szCs w:val="24"/>
        </w:rPr>
        <w:t xml:space="preserve">  (3 marks)</w:t>
      </w:r>
    </w:p>
    <w:p w:rsidR="006A7B0C" w:rsidRPr="006A7B0C" w:rsidRDefault="006A7B0C" w:rsidP="006A7B0C">
      <w:pPr>
        <w:pStyle w:val="ListParagraph"/>
        <w:numPr>
          <w:ilvl w:val="0"/>
          <w:numId w:val="10"/>
        </w:numPr>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Describe the production of X-rays by means of bremsstrahlung interaction.              (2 marks)</w:t>
      </w:r>
    </w:p>
    <w:p w:rsidR="006A7B0C" w:rsidRPr="006A7B0C" w:rsidRDefault="006A7B0C" w:rsidP="006A7B0C">
      <w:pPr>
        <w:pStyle w:val="ListParagraph"/>
        <w:numPr>
          <w:ilvl w:val="0"/>
          <w:numId w:val="10"/>
        </w:numPr>
        <w:spacing w:after="0" w:line="360" w:lineRule="auto"/>
        <w:jc w:val="both"/>
        <w:rPr>
          <w:rFonts w:ascii="Times New Roman" w:hAnsi="Times New Roman" w:cs="Times New Roman"/>
          <w:sz w:val="24"/>
          <w:szCs w:val="24"/>
        </w:rPr>
      </w:pPr>
      <w:r w:rsidRPr="006A7B0C">
        <w:rPr>
          <w:rFonts w:ascii="Times New Roman" w:hAnsi="Times New Roman" w:cs="Times New Roman"/>
          <w:color w:val="222222"/>
          <w:sz w:val="24"/>
          <w:szCs w:val="24"/>
          <w:shd w:val="clear" w:color="auto" w:fill="FFFFFF"/>
        </w:rPr>
        <w:t xml:space="preserve">PM was told that he needs to perform an angiogram due to his chest pains. After the test, he was told that he requires coronary angioplasty. </w:t>
      </w:r>
    </w:p>
    <w:p w:rsidR="006A7B0C" w:rsidRPr="006A7B0C" w:rsidRDefault="006A7B0C" w:rsidP="006A7B0C">
      <w:pPr>
        <w:pStyle w:val="ListParagraph"/>
        <w:numPr>
          <w:ilvl w:val="0"/>
          <w:numId w:val="11"/>
        </w:numPr>
        <w:spacing w:after="0" w:line="360" w:lineRule="auto"/>
        <w:jc w:val="both"/>
        <w:rPr>
          <w:rFonts w:ascii="Times New Roman" w:hAnsi="Times New Roman" w:cs="Times New Roman"/>
          <w:sz w:val="24"/>
          <w:szCs w:val="24"/>
        </w:rPr>
      </w:pPr>
      <w:r w:rsidRPr="006A7B0C">
        <w:rPr>
          <w:rFonts w:ascii="Times New Roman" w:hAnsi="Times New Roman" w:cs="Times New Roman"/>
          <w:color w:val="222222"/>
          <w:sz w:val="24"/>
          <w:szCs w:val="24"/>
          <w:shd w:val="clear" w:color="auto" w:fill="FFFFFF"/>
        </w:rPr>
        <w:t>What is an angiogram? Explain briefly.                                                            (2 marks)</w:t>
      </w:r>
    </w:p>
    <w:p w:rsidR="006A7B0C" w:rsidRPr="006A7B0C" w:rsidRDefault="006A7B0C" w:rsidP="006A7B0C">
      <w:pPr>
        <w:pStyle w:val="ListParagraph"/>
        <w:numPr>
          <w:ilvl w:val="0"/>
          <w:numId w:val="11"/>
        </w:numPr>
        <w:spacing w:after="0" w:line="360" w:lineRule="auto"/>
        <w:jc w:val="both"/>
        <w:rPr>
          <w:rFonts w:ascii="Times New Roman" w:hAnsi="Times New Roman" w:cs="Times New Roman"/>
          <w:sz w:val="24"/>
          <w:szCs w:val="24"/>
        </w:rPr>
      </w:pPr>
      <w:r w:rsidRPr="006A7B0C">
        <w:rPr>
          <w:rFonts w:ascii="Times New Roman" w:hAnsi="Times New Roman" w:cs="Times New Roman"/>
          <w:color w:val="222222"/>
          <w:sz w:val="24"/>
          <w:szCs w:val="24"/>
          <w:shd w:val="clear" w:color="auto" w:fill="FFFFFF"/>
        </w:rPr>
        <w:t>What may be the diagnosis for this patient?                                                      (1 mark)</w:t>
      </w:r>
    </w:p>
    <w:p w:rsidR="006A7B0C" w:rsidRPr="006A7B0C" w:rsidRDefault="006A7B0C" w:rsidP="006A7B0C">
      <w:pPr>
        <w:pStyle w:val="ListParagraph"/>
        <w:numPr>
          <w:ilvl w:val="0"/>
          <w:numId w:val="11"/>
        </w:numPr>
        <w:spacing w:after="0" w:line="360" w:lineRule="auto"/>
        <w:jc w:val="both"/>
        <w:rPr>
          <w:rFonts w:ascii="Times New Roman" w:hAnsi="Times New Roman" w:cs="Times New Roman"/>
          <w:sz w:val="24"/>
          <w:szCs w:val="24"/>
        </w:rPr>
      </w:pPr>
      <w:r w:rsidRPr="006A7B0C">
        <w:rPr>
          <w:rFonts w:ascii="Times New Roman" w:hAnsi="Times New Roman" w:cs="Times New Roman"/>
          <w:color w:val="222222"/>
          <w:sz w:val="24"/>
          <w:szCs w:val="24"/>
          <w:shd w:val="clear" w:color="auto" w:fill="FFFFFF"/>
        </w:rPr>
        <w:t>What is coronary angioplasty? Explain.                                                             (2 marks)</w:t>
      </w:r>
    </w:p>
    <w:p w:rsidR="006A7B0C" w:rsidRPr="006A7B0C" w:rsidRDefault="006A7B0C" w:rsidP="006A7B0C">
      <w:pPr>
        <w:pStyle w:val="ListParagraph"/>
        <w:numPr>
          <w:ilvl w:val="0"/>
          <w:numId w:val="10"/>
        </w:numPr>
        <w:spacing w:after="0" w:line="360" w:lineRule="auto"/>
        <w:jc w:val="both"/>
        <w:rPr>
          <w:rFonts w:ascii="Times New Roman" w:hAnsi="Times New Roman" w:cs="Times New Roman"/>
          <w:sz w:val="24"/>
          <w:szCs w:val="24"/>
          <w:shd w:val="clear" w:color="auto" w:fill="FFFFFF"/>
        </w:rPr>
      </w:pPr>
      <w:r w:rsidRPr="006A7B0C">
        <w:rPr>
          <w:rFonts w:ascii="Times New Roman" w:hAnsi="Times New Roman" w:cs="Times New Roman"/>
          <w:color w:val="222222"/>
          <w:sz w:val="24"/>
          <w:szCs w:val="24"/>
          <w:shd w:val="clear" w:color="auto" w:fill="FFFFFF"/>
        </w:rPr>
        <w:t xml:space="preserve">Identify which two statements are true regarding basic radiation protection principles </w:t>
      </w:r>
    </w:p>
    <w:p w:rsidR="006A7B0C" w:rsidRPr="006A7B0C" w:rsidRDefault="006A7B0C" w:rsidP="006A7B0C">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6A7B0C">
        <w:rPr>
          <w:rFonts w:ascii="Times New Roman" w:hAnsi="Times New Roman" w:cs="Times New Roman"/>
          <w:color w:val="222222"/>
          <w:sz w:val="24"/>
          <w:szCs w:val="24"/>
          <w:shd w:val="clear" w:color="auto" w:fill="FFFFFF"/>
        </w:rPr>
        <w:t xml:space="preserve">When deciding on whether an examination is justified, the ALARA principle should be taken into account </w:t>
      </w:r>
    </w:p>
    <w:p w:rsidR="006A7B0C" w:rsidRPr="006A7B0C" w:rsidRDefault="006A7B0C" w:rsidP="006A7B0C">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6A7B0C">
        <w:rPr>
          <w:rFonts w:ascii="Times New Roman" w:hAnsi="Times New Roman" w:cs="Times New Roman"/>
          <w:color w:val="222222"/>
          <w:sz w:val="24"/>
          <w:szCs w:val="24"/>
          <w:shd w:val="clear" w:color="auto" w:fill="FFFFFF"/>
        </w:rPr>
        <w:lastRenderedPageBreak/>
        <w:t xml:space="preserve">The recommendations of the International Commission on Radiological Protection introduced three basic principles of radiation protection: justification, optimization and diagnostic reference levels </w:t>
      </w:r>
    </w:p>
    <w:p w:rsidR="006A7B0C" w:rsidRPr="006A7B0C" w:rsidRDefault="006A7B0C" w:rsidP="006A7B0C">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6A7B0C">
        <w:rPr>
          <w:rFonts w:ascii="Times New Roman" w:hAnsi="Times New Roman" w:cs="Times New Roman"/>
          <w:color w:val="222222"/>
          <w:sz w:val="24"/>
          <w:szCs w:val="24"/>
          <w:shd w:val="clear" w:color="auto" w:fill="FFFFFF"/>
        </w:rPr>
        <w:t xml:space="preserve">Justification can be made where the medical benefit does not exceed the risk </w:t>
      </w:r>
    </w:p>
    <w:p w:rsidR="006A7B0C" w:rsidRPr="006A7B0C" w:rsidRDefault="006A7B0C" w:rsidP="006A7B0C">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6A7B0C">
        <w:rPr>
          <w:rFonts w:ascii="Times New Roman" w:hAnsi="Times New Roman" w:cs="Times New Roman"/>
          <w:color w:val="222222"/>
          <w:sz w:val="24"/>
          <w:szCs w:val="24"/>
          <w:shd w:val="clear" w:color="auto" w:fill="FFFFFF"/>
        </w:rPr>
        <w:t xml:space="preserve">Radiation protection is considered appropriate if exposure is kept within the required limits </w:t>
      </w:r>
    </w:p>
    <w:p w:rsidR="006A7B0C" w:rsidRPr="006A7B0C" w:rsidRDefault="006A7B0C" w:rsidP="006A7B0C">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6A7B0C">
        <w:rPr>
          <w:rFonts w:ascii="Times New Roman" w:hAnsi="Times New Roman" w:cs="Times New Roman"/>
          <w:color w:val="222222"/>
          <w:sz w:val="24"/>
          <w:szCs w:val="24"/>
          <w:shd w:val="clear" w:color="auto" w:fill="FFFFFF"/>
        </w:rPr>
        <w:t>Dose limits do not apply to patients                                                                        (2 marks)</w:t>
      </w:r>
    </w:p>
    <w:p w:rsidR="006A7B0C" w:rsidRPr="006A7B0C" w:rsidRDefault="006A7B0C" w:rsidP="006A7B0C">
      <w:pPr>
        <w:pStyle w:val="ListParagraph"/>
        <w:numPr>
          <w:ilvl w:val="0"/>
          <w:numId w:val="10"/>
        </w:numPr>
        <w:spacing w:after="0" w:line="360" w:lineRule="auto"/>
        <w:jc w:val="both"/>
        <w:rPr>
          <w:rFonts w:ascii="Times New Roman" w:hAnsi="Times New Roman" w:cs="Times New Roman"/>
          <w:sz w:val="24"/>
          <w:szCs w:val="24"/>
          <w:shd w:val="clear" w:color="auto" w:fill="FFFFFF"/>
        </w:rPr>
      </w:pPr>
      <w:r w:rsidRPr="006A7B0C">
        <w:rPr>
          <w:rFonts w:ascii="Times New Roman" w:hAnsi="Times New Roman" w:cs="Times New Roman"/>
          <w:color w:val="222222"/>
          <w:sz w:val="24"/>
          <w:szCs w:val="24"/>
          <w:shd w:val="clear" w:color="auto" w:fill="FFFFFF"/>
        </w:rPr>
        <w:t>Explain why the three statements you have left out in (d) above are incorrect.              (3 marks)</w:t>
      </w:r>
    </w:p>
    <w:p w:rsidR="006A7B0C" w:rsidRPr="006A7B0C" w:rsidRDefault="006A7B0C" w:rsidP="006A7B0C">
      <w:pPr>
        <w:pStyle w:val="ListParagraph"/>
        <w:numPr>
          <w:ilvl w:val="0"/>
          <w:numId w:val="10"/>
        </w:numPr>
        <w:autoSpaceDE w:val="0"/>
        <w:autoSpaceDN w:val="0"/>
        <w:adjustRightInd w:val="0"/>
        <w:spacing w:after="0" w:line="360" w:lineRule="auto"/>
        <w:rPr>
          <w:rFonts w:ascii="Times New Roman" w:hAnsi="Times New Roman" w:cs="Times New Roman"/>
          <w:sz w:val="24"/>
          <w:szCs w:val="24"/>
        </w:rPr>
      </w:pPr>
      <w:r w:rsidRPr="006A7B0C">
        <w:rPr>
          <w:rFonts w:ascii="Times New Roman" w:hAnsi="Times New Roman" w:cs="Times New Roman"/>
          <w:sz w:val="24"/>
          <w:szCs w:val="24"/>
        </w:rPr>
        <w:t>A 5 MHz ultrasound beam incident perpendicularly onto a patient body, traversing 2 cm of muscle tissue, 3 cm of fat, and 4 cm of liver. The tissue properties are given in Table 1., and</w:t>
      </w:r>
    </w:p>
    <w:p w:rsidR="006A7B0C" w:rsidRPr="006A7B0C" w:rsidRDefault="006A7B0C" w:rsidP="006A7B0C">
      <w:pPr>
        <w:pStyle w:val="ListParagraph"/>
        <w:autoSpaceDE w:val="0"/>
        <w:autoSpaceDN w:val="0"/>
        <w:adjustRightInd w:val="0"/>
        <w:spacing w:after="0" w:line="360" w:lineRule="auto"/>
        <w:ind w:left="360"/>
        <w:rPr>
          <w:rFonts w:ascii="Times New Roman" w:hAnsi="Times New Roman" w:cs="Times New Roman"/>
          <w:sz w:val="24"/>
          <w:szCs w:val="24"/>
        </w:rPr>
      </w:pPr>
      <m:oMathPara>
        <m:oMath>
          <m:r>
            <w:rPr>
              <w:rFonts w:ascii="Cambria Math" w:hAnsi="Cambria Math" w:cs="Times New Roman"/>
              <w:sz w:val="24"/>
              <w:szCs w:val="24"/>
            </w:rPr>
            <m:t>R=</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r</m:t>
                  </m:r>
                </m:sub>
              </m:sSub>
            </m:num>
            <m:den>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i</m:t>
                  </m:r>
                </m:sub>
              </m:sSub>
            </m:den>
          </m:f>
          <m:r>
            <w:rPr>
              <w:rFonts w:ascii="Cambria Math" w:hAnsi="Cambria Math" w:cs="Times New Roman"/>
              <w:sz w:val="24"/>
              <w:szCs w:val="24"/>
            </w:rPr>
            <m:t>=</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1</m:t>
                          </m:r>
                        </m:sub>
                      </m:sSub>
                    </m:num>
                    <m:den>
                      <m:sSub>
                        <m:sSubPr>
                          <m:ctrlPr>
                            <w:rPr>
                              <w:rFonts w:ascii="Cambria Math" w:hAnsi="Cambria Math"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1</m:t>
                          </m:r>
                        </m:sub>
                      </m:sSub>
                    </m:den>
                  </m:f>
                </m:e>
              </m:d>
            </m:e>
            <m:sup>
              <m:r>
                <w:rPr>
                  <w:rFonts w:ascii="Cambria Math" w:hAnsi="Cambria Math" w:cs="Times New Roman"/>
                  <w:sz w:val="24"/>
                  <w:szCs w:val="24"/>
                </w:rPr>
                <m:t>2</m:t>
              </m:r>
            </m:sup>
          </m:sSup>
        </m:oMath>
      </m:oMathPara>
    </w:p>
    <w:p w:rsidR="006A7B0C" w:rsidRPr="006A7B0C" w:rsidRDefault="006A7B0C" w:rsidP="006A7B0C">
      <w:pPr>
        <w:pStyle w:val="ListParagraph"/>
        <w:autoSpaceDE w:val="0"/>
        <w:autoSpaceDN w:val="0"/>
        <w:adjustRightInd w:val="0"/>
        <w:spacing w:after="0" w:line="360" w:lineRule="auto"/>
        <w:ind w:left="360"/>
        <w:rPr>
          <w:rFonts w:ascii="Times New Roman" w:hAnsi="Times New Roman" w:cs="Times New Roman"/>
          <w:sz w:val="24"/>
          <w:szCs w:val="24"/>
        </w:rPr>
      </w:pPr>
    </w:p>
    <w:p w:rsidR="006A7B0C" w:rsidRDefault="006A7B0C" w:rsidP="006A7B0C">
      <w:pPr>
        <w:pStyle w:val="Caption"/>
        <w:keepNext/>
        <w:ind w:left="360"/>
      </w:pPr>
      <w:r>
        <w:t xml:space="preserve">Table </w:t>
      </w:r>
      <w:r>
        <w:rPr>
          <w:noProof/>
        </w:rPr>
        <w:fldChar w:fldCharType="begin"/>
      </w:r>
      <w:r>
        <w:rPr>
          <w:noProof/>
        </w:rPr>
        <w:instrText xml:space="preserve"> SEQ Table \* ARABIC </w:instrText>
      </w:r>
      <w:r>
        <w:rPr>
          <w:noProof/>
        </w:rPr>
        <w:fldChar w:fldCharType="separate"/>
      </w:r>
      <w:r>
        <w:rPr>
          <w:noProof/>
        </w:rPr>
        <w:t>1</w:t>
      </w:r>
      <w:r>
        <w:rPr>
          <w:noProof/>
        </w:rPr>
        <w:fldChar w:fldCharType="end"/>
      </w:r>
    </w:p>
    <w:tbl>
      <w:tblPr>
        <w:tblStyle w:val="TableGrid"/>
        <w:tblW w:w="0" w:type="auto"/>
        <w:tblInd w:w="360" w:type="dxa"/>
        <w:tblBorders>
          <w:insideV w:val="none" w:sz="0" w:space="0" w:color="auto"/>
        </w:tblBorders>
        <w:tblLook w:val="04A0" w:firstRow="1" w:lastRow="0" w:firstColumn="1" w:lastColumn="0" w:noHBand="0" w:noVBand="1"/>
      </w:tblPr>
      <w:tblGrid>
        <w:gridCol w:w="1795"/>
        <w:gridCol w:w="4050"/>
        <w:gridCol w:w="3041"/>
      </w:tblGrid>
      <w:tr w:rsidR="006A7B0C" w:rsidRPr="004D757B" w:rsidTr="00C85E37">
        <w:tc>
          <w:tcPr>
            <w:tcW w:w="1795" w:type="dxa"/>
            <w:tcBorders>
              <w:left w:val="nil"/>
              <w:bottom w:val="single" w:sz="4" w:space="0" w:color="auto"/>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b/>
                <w:szCs w:val="24"/>
              </w:rPr>
            </w:pPr>
            <w:r w:rsidRPr="004D757B">
              <w:rPr>
                <w:rFonts w:cs="Times New Roman"/>
                <w:b/>
                <w:szCs w:val="24"/>
              </w:rPr>
              <w:t>Tissue Type</w:t>
            </w:r>
          </w:p>
        </w:tc>
        <w:tc>
          <w:tcPr>
            <w:tcW w:w="4050" w:type="dxa"/>
            <w:tcBorders>
              <w:left w:val="single" w:sz="4" w:space="0" w:color="auto"/>
              <w:bottom w:val="single" w:sz="4" w:space="0" w:color="auto"/>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b/>
                <w:szCs w:val="24"/>
              </w:rPr>
            </w:pPr>
            <w:r w:rsidRPr="004D757B">
              <w:rPr>
                <w:rFonts w:cs="Times New Roman"/>
                <w:b/>
                <w:szCs w:val="24"/>
              </w:rPr>
              <w:t>Characteristics Acoustic Impendence</w:t>
            </w:r>
          </w:p>
          <w:p w:rsidR="006A7B0C" w:rsidRPr="004D757B" w:rsidRDefault="006A7B0C" w:rsidP="00C85E37">
            <w:pPr>
              <w:pStyle w:val="ListParagraph"/>
              <w:autoSpaceDE w:val="0"/>
              <w:autoSpaceDN w:val="0"/>
              <w:adjustRightInd w:val="0"/>
              <w:ind w:left="0"/>
              <w:jc w:val="center"/>
              <w:rPr>
                <w:rFonts w:cs="Times New Roman"/>
                <w:b/>
                <w:szCs w:val="24"/>
              </w:rPr>
            </w:pPr>
            <w:r w:rsidRPr="004D757B">
              <w:rPr>
                <w:rFonts w:cs="Times New Roman"/>
                <w:b/>
                <w:szCs w:val="24"/>
              </w:rPr>
              <w:t>Z(</w:t>
            </w:r>
            <m:oMath>
              <m:r>
                <m:rPr>
                  <m:sty m:val="bi"/>
                </m:rPr>
                <w:rPr>
                  <w:rFonts w:ascii="Cambria Math" w:hAnsi="Cambria Math" w:cs="Times New Roman"/>
                  <w:szCs w:val="24"/>
                </w:rPr>
                <m:t xml:space="preserve">Kg </m:t>
              </m:r>
              <m:sSup>
                <m:sSupPr>
                  <m:ctrlPr>
                    <w:rPr>
                      <w:rFonts w:ascii="Cambria Math" w:hAnsi="Cambria Math" w:cs="Times New Roman"/>
                      <w:b/>
                      <w:i/>
                      <w:szCs w:val="24"/>
                    </w:rPr>
                  </m:ctrlPr>
                </m:sSupPr>
                <m:e>
                  <m:r>
                    <m:rPr>
                      <m:sty m:val="bi"/>
                    </m:rPr>
                    <w:rPr>
                      <w:rFonts w:ascii="Cambria Math" w:hAnsi="Cambria Math" w:cs="Times New Roman"/>
                      <w:szCs w:val="24"/>
                    </w:rPr>
                    <m:t>m</m:t>
                  </m:r>
                </m:e>
                <m:sup>
                  <m:r>
                    <m:rPr>
                      <m:sty m:val="bi"/>
                    </m:rPr>
                    <w:rPr>
                      <w:rFonts w:ascii="Cambria Math" w:hAnsi="Cambria Math" w:cs="Times New Roman"/>
                      <w:szCs w:val="24"/>
                    </w:rPr>
                    <m:t>-2</m:t>
                  </m:r>
                </m:sup>
              </m:sSup>
              <m:sSup>
                <m:sSupPr>
                  <m:ctrlPr>
                    <w:rPr>
                      <w:rFonts w:ascii="Cambria Math" w:hAnsi="Cambria Math" w:cs="Times New Roman"/>
                      <w:b/>
                      <w:i/>
                      <w:szCs w:val="24"/>
                    </w:rPr>
                  </m:ctrlPr>
                </m:sSupPr>
                <m:e>
                  <m:r>
                    <m:rPr>
                      <m:sty m:val="bi"/>
                    </m:rPr>
                    <w:rPr>
                      <w:rFonts w:ascii="Cambria Math" w:hAnsi="Cambria Math" w:cs="Times New Roman"/>
                      <w:szCs w:val="24"/>
                    </w:rPr>
                    <m:t>s</m:t>
                  </m:r>
                </m:e>
                <m:sup>
                  <m:r>
                    <m:rPr>
                      <m:sty m:val="bi"/>
                    </m:rPr>
                    <w:rPr>
                      <w:rFonts w:ascii="Cambria Math" w:hAnsi="Cambria Math" w:cs="Times New Roman"/>
                      <w:szCs w:val="24"/>
                    </w:rPr>
                    <m:t>-1</m:t>
                  </m:r>
                </m:sup>
              </m:sSup>
            </m:oMath>
            <w:r w:rsidRPr="004D757B">
              <w:rPr>
                <w:rFonts w:cs="Times New Roman"/>
                <w:b/>
                <w:szCs w:val="24"/>
              </w:rPr>
              <w:t>)</w:t>
            </w:r>
          </w:p>
        </w:tc>
        <w:tc>
          <w:tcPr>
            <w:tcW w:w="3041" w:type="dxa"/>
            <w:tcBorders>
              <w:left w:val="single" w:sz="4" w:space="0" w:color="auto"/>
              <w:bottom w:val="single" w:sz="4" w:space="0" w:color="auto"/>
              <w:right w:val="nil"/>
            </w:tcBorders>
          </w:tcPr>
          <w:p w:rsidR="006A7B0C" w:rsidRPr="004D757B" w:rsidRDefault="006A7B0C" w:rsidP="00C85E37">
            <w:pPr>
              <w:pStyle w:val="ListParagraph"/>
              <w:autoSpaceDE w:val="0"/>
              <w:autoSpaceDN w:val="0"/>
              <w:adjustRightInd w:val="0"/>
              <w:ind w:left="0"/>
              <w:jc w:val="center"/>
              <w:rPr>
                <w:rFonts w:eastAsiaTheme="minorEastAsia" w:cs="Times New Roman"/>
                <w:b/>
                <w:szCs w:val="24"/>
              </w:rPr>
            </w:pPr>
            <w:r w:rsidRPr="004D757B">
              <w:rPr>
                <w:rFonts w:cs="Times New Roman"/>
                <w:b/>
                <w:szCs w:val="24"/>
              </w:rPr>
              <w:t xml:space="preserve">Attenuation Coefficient </w:t>
            </w:r>
            <m:oMath>
              <m:r>
                <m:rPr>
                  <m:sty m:val="bi"/>
                </m:rPr>
                <w:rPr>
                  <w:rFonts w:ascii="Cambria Math" w:hAnsi="Cambria Math" w:cs="Times New Roman"/>
                  <w:szCs w:val="24"/>
                </w:rPr>
                <m:t>α</m:t>
              </m:r>
            </m:oMath>
          </w:p>
          <w:p w:rsidR="006A7B0C" w:rsidRPr="004D757B" w:rsidRDefault="006A7B0C" w:rsidP="00C85E37">
            <w:pPr>
              <w:pStyle w:val="ListParagraph"/>
              <w:autoSpaceDE w:val="0"/>
              <w:autoSpaceDN w:val="0"/>
              <w:adjustRightInd w:val="0"/>
              <w:ind w:left="0"/>
              <w:jc w:val="center"/>
              <w:rPr>
                <w:rFonts w:eastAsiaTheme="minorEastAsia" w:cs="Times New Roman"/>
                <w:b/>
                <w:szCs w:val="24"/>
              </w:rPr>
            </w:pPr>
            <w:r w:rsidRPr="004D757B">
              <w:rPr>
                <w:rFonts w:eastAsiaTheme="minorEastAsia" w:cs="Times New Roman"/>
                <w:b/>
                <w:szCs w:val="24"/>
              </w:rPr>
              <w:t>(</w:t>
            </w:r>
            <m:oMath>
              <m:r>
                <m:rPr>
                  <m:sty m:val="bi"/>
                </m:rPr>
                <w:rPr>
                  <w:rFonts w:ascii="Cambria Math" w:eastAsiaTheme="minorEastAsia" w:hAnsi="Cambria Math" w:cs="Times New Roman"/>
                  <w:szCs w:val="24"/>
                </w:rPr>
                <m:t xml:space="preserve">dB </m:t>
              </m:r>
              <m:sSup>
                <m:sSupPr>
                  <m:ctrlPr>
                    <w:rPr>
                      <w:rFonts w:ascii="Cambria Math" w:eastAsiaTheme="minorEastAsia" w:hAnsi="Cambria Math" w:cs="Times New Roman"/>
                      <w:b/>
                      <w:i/>
                      <w:szCs w:val="24"/>
                    </w:rPr>
                  </m:ctrlPr>
                </m:sSupPr>
                <m:e>
                  <m:r>
                    <m:rPr>
                      <m:sty m:val="bi"/>
                    </m:rPr>
                    <w:rPr>
                      <w:rFonts w:ascii="Cambria Math" w:eastAsiaTheme="minorEastAsia" w:hAnsi="Cambria Math" w:cs="Times New Roman"/>
                      <w:szCs w:val="24"/>
                    </w:rPr>
                    <m:t>cm</m:t>
                  </m:r>
                </m:e>
                <m:sup>
                  <m:r>
                    <m:rPr>
                      <m:sty m:val="bi"/>
                    </m:rPr>
                    <w:rPr>
                      <w:rFonts w:ascii="Cambria Math" w:eastAsiaTheme="minorEastAsia" w:hAnsi="Cambria Math" w:cs="Times New Roman"/>
                      <w:szCs w:val="24"/>
                    </w:rPr>
                    <m:t>-1</m:t>
                  </m:r>
                </m:sup>
              </m:sSup>
              <m:r>
                <m:rPr>
                  <m:sty m:val="bi"/>
                </m:rPr>
                <w:rPr>
                  <w:rFonts w:ascii="Cambria Math" w:eastAsiaTheme="minorEastAsia" w:hAnsi="Cambria Math" w:cs="Times New Roman"/>
                  <w:szCs w:val="24"/>
                </w:rPr>
                <m:t xml:space="preserve"> </m:t>
              </m:r>
              <m:sSup>
                <m:sSupPr>
                  <m:ctrlPr>
                    <w:rPr>
                      <w:rFonts w:ascii="Cambria Math" w:eastAsiaTheme="minorEastAsia" w:hAnsi="Cambria Math" w:cs="Times New Roman"/>
                      <w:b/>
                      <w:i/>
                      <w:szCs w:val="24"/>
                    </w:rPr>
                  </m:ctrlPr>
                </m:sSupPr>
                <m:e>
                  <m:r>
                    <m:rPr>
                      <m:sty m:val="bi"/>
                    </m:rPr>
                    <w:rPr>
                      <w:rFonts w:ascii="Cambria Math" w:eastAsiaTheme="minorEastAsia" w:hAnsi="Cambria Math" w:cs="Times New Roman"/>
                      <w:szCs w:val="24"/>
                    </w:rPr>
                    <m:t>MHz</m:t>
                  </m:r>
                </m:e>
                <m:sup>
                  <m:r>
                    <m:rPr>
                      <m:sty m:val="bi"/>
                    </m:rPr>
                    <w:rPr>
                      <w:rFonts w:ascii="Cambria Math" w:eastAsiaTheme="minorEastAsia" w:hAnsi="Cambria Math" w:cs="Times New Roman"/>
                      <w:szCs w:val="24"/>
                    </w:rPr>
                    <m:t>-1</m:t>
                  </m:r>
                </m:sup>
              </m:sSup>
              <m:r>
                <m:rPr>
                  <m:sty m:val="bi"/>
                </m:rPr>
                <w:rPr>
                  <w:rFonts w:ascii="Cambria Math" w:eastAsiaTheme="minorEastAsia" w:hAnsi="Cambria Math" w:cs="Times New Roman"/>
                  <w:szCs w:val="24"/>
                </w:rPr>
                <m:t>)</m:t>
              </m:r>
            </m:oMath>
          </w:p>
        </w:tc>
      </w:tr>
      <w:tr w:rsidR="006A7B0C" w:rsidRPr="004D757B" w:rsidTr="00C85E37">
        <w:tc>
          <w:tcPr>
            <w:tcW w:w="1795" w:type="dxa"/>
            <w:tcBorders>
              <w:left w:val="nil"/>
              <w:bottom w:val="nil"/>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b/>
                <w:szCs w:val="24"/>
              </w:rPr>
            </w:pPr>
            <w:r w:rsidRPr="004D757B">
              <w:rPr>
                <w:rFonts w:cs="Times New Roman"/>
                <w:b/>
                <w:szCs w:val="24"/>
              </w:rPr>
              <w:t>Muscle</w:t>
            </w:r>
          </w:p>
        </w:tc>
        <w:tc>
          <w:tcPr>
            <w:tcW w:w="4050" w:type="dxa"/>
            <w:tcBorders>
              <w:left w:val="single" w:sz="4" w:space="0" w:color="auto"/>
              <w:bottom w:val="nil"/>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szCs w:val="24"/>
              </w:rPr>
            </w:pPr>
            <m:oMathPara>
              <m:oMath>
                <m:r>
                  <w:rPr>
                    <w:rFonts w:ascii="Cambria Math" w:hAnsi="Cambria Math" w:cs="Times New Roman"/>
                    <w:szCs w:val="24"/>
                  </w:rPr>
                  <m:t xml:space="preserve">1.70 x </m:t>
                </m:r>
                <m:sSup>
                  <m:sSupPr>
                    <m:ctrlPr>
                      <w:rPr>
                        <w:rFonts w:ascii="Cambria Math" w:hAnsi="Cambria Math" w:cs="Times New Roman"/>
                        <w:i/>
                        <w:szCs w:val="24"/>
                      </w:rPr>
                    </m:ctrlPr>
                  </m:sSupPr>
                  <m:e>
                    <m:r>
                      <w:rPr>
                        <w:rFonts w:ascii="Cambria Math" w:hAnsi="Cambria Math" w:cs="Times New Roman"/>
                        <w:szCs w:val="24"/>
                      </w:rPr>
                      <m:t>10</m:t>
                    </m:r>
                  </m:e>
                  <m:sup>
                    <m:r>
                      <w:rPr>
                        <w:rFonts w:ascii="Cambria Math" w:hAnsi="Cambria Math" w:cs="Times New Roman"/>
                        <w:szCs w:val="24"/>
                      </w:rPr>
                      <m:t>-6</m:t>
                    </m:r>
                  </m:sup>
                </m:sSup>
              </m:oMath>
            </m:oMathPara>
          </w:p>
        </w:tc>
        <w:tc>
          <w:tcPr>
            <w:tcW w:w="3041" w:type="dxa"/>
            <w:tcBorders>
              <w:left w:val="single" w:sz="4" w:space="0" w:color="auto"/>
              <w:bottom w:val="nil"/>
              <w:right w:val="nil"/>
            </w:tcBorders>
          </w:tcPr>
          <w:p w:rsidR="006A7B0C" w:rsidRPr="004D757B" w:rsidRDefault="006A7B0C" w:rsidP="00C85E37">
            <w:pPr>
              <w:pStyle w:val="ListParagraph"/>
              <w:autoSpaceDE w:val="0"/>
              <w:autoSpaceDN w:val="0"/>
              <w:adjustRightInd w:val="0"/>
              <w:ind w:left="0"/>
              <w:jc w:val="center"/>
              <w:rPr>
                <w:rFonts w:cs="Times New Roman"/>
                <w:szCs w:val="24"/>
              </w:rPr>
            </w:pPr>
            <w:r w:rsidRPr="004D757B">
              <w:rPr>
                <w:rFonts w:cs="Times New Roman"/>
                <w:szCs w:val="24"/>
              </w:rPr>
              <w:t>0.6</w:t>
            </w:r>
          </w:p>
        </w:tc>
      </w:tr>
      <w:tr w:rsidR="006A7B0C" w:rsidRPr="004D757B" w:rsidTr="00C85E37">
        <w:tc>
          <w:tcPr>
            <w:tcW w:w="1795" w:type="dxa"/>
            <w:tcBorders>
              <w:top w:val="nil"/>
              <w:left w:val="nil"/>
              <w:bottom w:val="nil"/>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b/>
                <w:szCs w:val="24"/>
              </w:rPr>
            </w:pPr>
            <w:r w:rsidRPr="004D757B">
              <w:rPr>
                <w:rFonts w:cs="Times New Roman"/>
                <w:b/>
                <w:szCs w:val="24"/>
              </w:rPr>
              <w:t>Fat</w:t>
            </w:r>
          </w:p>
        </w:tc>
        <w:tc>
          <w:tcPr>
            <w:tcW w:w="4050" w:type="dxa"/>
            <w:tcBorders>
              <w:top w:val="nil"/>
              <w:left w:val="single" w:sz="4" w:space="0" w:color="auto"/>
              <w:bottom w:val="nil"/>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szCs w:val="24"/>
              </w:rPr>
            </w:pPr>
            <m:oMathPara>
              <m:oMath>
                <m:r>
                  <w:rPr>
                    <w:rFonts w:ascii="Cambria Math" w:hAnsi="Cambria Math" w:cs="Times New Roman"/>
                    <w:szCs w:val="24"/>
                  </w:rPr>
                  <m:t xml:space="preserve">1.38 x </m:t>
                </m:r>
                <m:sSup>
                  <m:sSupPr>
                    <m:ctrlPr>
                      <w:rPr>
                        <w:rFonts w:ascii="Cambria Math" w:hAnsi="Cambria Math" w:cs="Times New Roman"/>
                        <w:i/>
                        <w:szCs w:val="24"/>
                      </w:rPr>
                    </m:ctrlPr>
                  </m:sSupPr>
                  <m:e>
                    <m:r>
                      <w:rPr>
                        <w:rFonts w:ascii="Cambria Math" w:hAnsi="Cambria Math" w:cs="Times New Roman"/>
                        <w:szCs w:val="24"/>
                      </w:rPr>
                      <m:t>10</m:t>
                    </m:r>
                  </m:e>
                  <m:sup>
                    <m:r>
                      <w:rPr>
                        <w:rFonts w:ascii="Cambria Math" w:hAnsi="Cambria Math" w:cs="Times New Roman"/>
                        <w:szCs w:val="24"/>
                      </w:rPr>
                      <m:t>-6</m:t>
                    </m:r>
                  </m:sup>
                </m:sSup>
              </m:oMath>
            </m:oMathPara>
          </w:p>
        </w:tc>
        <w:tc>
          <w:tcPr>
            <w:tcW w:w="3041" w:type="dxa"/>
            <w:tcBorders>
              <w:top w:val="nil"/>
              <w:left w:val="single" w:sz="4" w:space="0" w:color="auto"/>
              <w:bottom w:val="nil"/>
              <w:right w:val="nil"/>
            </w:tcBorders>
          </w:tcPr>
          <w:p w:rsidR="006A7B0C" w:rsidRPr="004D757B" w:rsidRDefault="006A7B0C" w:rsidP="00C85E37">
            <w:pPr>
              <w:pStyle w:val="ListParagraph"/>
              <w:autoSpaceDE w:val="0"/>
              <w:autoSpaceDN w:val="0"/>
              <w:adjustRightInd w:val="0"/>
              <w:ind w:left="0"/>
              <w:jc w:val="center"/>
              <w:rPr>
                <w:rFonts w:cs="Times New Roman"/>
                <w:szCs w:val="24"/>
              </w:rPr>
            </w:pPr>
            <w:r w:rsidRPr="004D757B">
              <w:rPr>
                <w:rFonts w:cs="Times New Roman"/>
                <w:szCs w:val="24"/>
              </w:rPr>
              <w:t>1.0</w:t>
            </w:r>
          </w:p>
        </w:tc>
      </w:tr>
      <w:tr w:rsidR="006A7B0C" w:rsidRPr="004D757B" w:rsidTr="00C85E37">
        <w:tc>
          <w:tcPr>
            <w:tcW w:w="1795" w:type="dxa"/>
            <w:tcBorders>
              <w:top w:val="nil"/>
              <w:left w:val="nil"/>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b/>
                <w:szCs w:val="24"/>
              </w:rPr>
            </w:pPr>
            <w:r w:rsidRPr="004D757B">
              <w:rPr>
                <w:rFonts w:cs="Times New Roman"/>
                <w:b/>
                <w:szCs w:val="24"/>
              </w:rPr>
              <w:t>Liver</w:t>
            </w:r>
          </w:p>
        </w:tc>
        <w:tc>
          <w:tcPr>
            <w:tcW w:w="4050" w:type="dxa"/>
            <w:tcBorders>
              <w:top w:val="nil"/>
              <w:left w:val="single" w:sz="4" w:space="0" w:color="auto"/>
              <w:right w:val="single" w:sz="4" w:space="0" w:color="auto"/>
            </w:tcBorders>
          </w:tcPr>
          <w:p w:rsidR="006A7B0C" w:rsidRPr="004D757B" w:rsidRDefault="006A7B0C" w:rsidP="00C85E37">
            <w:pPr>
              <w:pStyle w:val="ListParagraph"/>
              <w:autoSpaceDE w:val="0"/>
              <w:autoSpaceDN w:val="0"/>
              <w:adjustRightInd w:val="0"/>
              <w:ind w:left="0"/>
              <w:jc w:val="center"/>
              <w:rPr>
                <w:rFonts w:cs="Times New Roman"/>
                <w:szCs w:val="24"/>
              </w:rPr>
            </w:pPr>
            <m:oMathPara>
              <m:oMath>
                <m:r>
                  <w:rPr>
                    <w:rFonts w:ascii="Cambria Math" w:hAnsi="Cambria Math" w:cs="Times New Roman"/>
                    <w:szCs w:val="24"/>
                  </w:rPr>
                  <m:t xml:space="preserve">1.60 x </m:t>
                </m:r>
                <m:sSup>
                  <m:sSupPr>
                    <m:ctrlPr>
                      <w:rPr>
                        <w:rFonts w:ascii="Cambria Math" w:hAnsi="Cambria Math" w:cs="Times New Roman"/>
                        <w:i/>
                        <w:szCs w:val="24"/>
                      </w:rPr>
                    </m:ctrlPr>
                  </m:sSupPr>
                  <m:e>
                    <m:r>
                      <w:rPr>
                        <w:rFonts w:ascii="Cambria Math" w:hAnsi="Cambria Math" w:cs="Times New Roman"/>
                        <w:szCs w:val="24"/>
                      </w:rPr>
                      <m:t>10</m:t>
                    </m:r>
                  </m:e>
                  <m:sup>
                    <m:r>
                      <w:rPr>
                        <w:rFonts w:ascii="Cambria Math" w:hAnsi="Cambria Math" w:cs="Times New Roman"/>
                        <w:szCs w:val="24"/>
                      </w:rPr>
                      <m:t>-6</m:t>
                    </m:r>
                  </m:sup>
                </m:sSup>
              </m:oMath>
            </m:oMathPara>
          </w:p>
        </w:tc>
        <w:tc>
          <w:tcPr>
            <w:tcW w:w="3041" w:type="dxa"/>
            <w:tcBorders>
              <w:top w:val="nil"/>
              <w:left w:val="single" w:sz="4" w:space="0" w:color="auto"/>
              <w:right w:val="nil"/>
            </w:tcBorders>
          </w:tcPr>
          <w:p w:rsidR="006A7B0C" w:rsidRPr="004D757B" w:rsidRDefault="006A7B0C" w:rsidP="00C85E37">
            <w:pPr>
              <w:pStyle w:val="ListParagraph"/>
              <w:autoSpaceDE w:val="0"/>
              <w:autoSpaceDN w:val="0"/>
              <w:adjustRightInd w:val="0"/>
              <w:ind w:left="0"/>
              <w:jc w:val="center"/>
              <w:rPr>
                <w:rFonts w:cs="Times New Roman"/>
                <w:szCs w:val="24"/>
              </w:rPr>
            </w:pPr>
            <w:r w:rsidRPr="004D757B">
              <w:rPr>
                <w:rFonts w:cs="Times New Roman"/>
                <w:szCs w:val="24"/>
              </w:rPr>
              <w:t>0.4</w:t>
            </w:r>
          </w:p>
        </w:tc>
      </w:tr>
    </w:tbl>
    <w:p w:rsidR="006A7B0C" w:rsidRPr="004D757B" w:rsidRDefault="006A7B0C" w:rsidP="006A7B0C">
      <w:pPr>
        <w:pStyle w:val="ListParagraph"/>
        <w:autoSpaceDE w:val="0"/>
        <w:autoSpaceDN w:val="0"/>
        <w:adjustRightInd w:val="0"/>
        <w:spacing w:line="240" w:lineRule="auto"/>
        <w:ind w:left="360"/>
        <w:rPr>
          <w:rFonts w:cs="Times New Roman"/>
          <w:szCs w:val="24"/>
        </w:rPr>
      </w:pPr>
    </w:p>
    <w:p w:rsidR="006A7B0C" w:rsidRPr="006A7B0C" w:rsidRDefault="006A7B0C" w:rsidP="006A7B0C">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Calculate the reflection index of the signal at the two interfaces.                 (4 marks)</w:t>
      </w:r>
    </w:p>
    <w:p w:rsidR="006A7B0C" w:rsidRPr="006A7B0C" w:rsidRDefault="006A7B0C" w:rsidP="006A7B0C">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Give a conclusion to your calculation in (</w:t>
      </w:r>
      <w:proofErr w:type="spellStart"/>
      <w:r w:rsidRPr="006A7B0C">
        <w:rPr>
          <w:rFonts w:ascii="Times New Roman" w:hAnsi="Times New Roman" w:cs="Times New Roman"/>
          <w:sz w:val="24"/>
          <w:szCs w:val="24"/>
        </w:rPr>
        <w:t>i</w:t>
      </w:r>
      <w:proofErr w:type="spellEnd"/>
      <w:r w:rsidRPr="006A7B0C">
        <w:rPr>
          <w:rFonts w:ascii="Times New Roman" w:hAnsi="Times New Roman" w:cs="Times New Roman"/>
          <w:sz w:val="24"/>
          <w:szCs w:val="24"/>
        </w:rPr>
        <w:t>) above                                      (1 mark)</w:t>
      </w:r>
    </w:p>
    <w:p w:rsidR="006A7B0C" w:rsidRPr="006A7B0C" w:rsidRDefault="006A7B0C" w:rsidP="006A7B0C">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Calculate the total energy loss of the ultrasound signal.                            (2 marks)</w:t>
      </w:r>
    </w:p>
    <w:p w:rsidR="006A7B0C" w:rsidRPr="006A7B0C" w:rsidRDefault="006A7B0C" w:rsidP="006A7B0C">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6A7B0C">
        <w:rPr>
          <w:rFonts w:ascii="Times New Roman" w:hAnsi="Times New Roman" w:cs="Times New Roman"/>
          <w:sz w:val="24"/>
          <w:szCs w:val="24"/>
        </w:rPr>
        <w:t>Give a conclusion to your calculation in (iii) above                                   (1 mark)</w:t>
      </w:r>
    </w:p>
    <w:p w:rsidR="006A7B0C" w:rsidRPr="006A7B0C" w:rsidRDefault="006A7B0C" w:rsidP="006A7B0C">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Using sketch diagrams, explain how Time-Domain Optical Coherence Tomography  (TDOCT) is achieved.                                                                                                                  (4 marks)</w:t>
      </w:r>
    </w:p>
    <w:p w:rsidR="006A7B0C" w:rsidRPr="006A7B0C" w:rsidRDefault="006A7B0C" w:rsidP="006A7B0C">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A computed radiography (CR) image with an image matrix of 2048 × 2500 was used to image a field of view of 35.56 × 43.18 cm</w:t>
      </w:r>
      <w:r w:rsidRPr="006A7B0C">
        <w:rPr>
          <w:rFonts w:ascii="Times New Roman" w:hAnsi="Times New Roman" w:cs="Times New Roman"/>
          <w:sz w:val="24"/>
          <w:szCs w:val="24"/>
          <w:vertAlign w:val="superscript"/>
        </w:rPr>
        <w:t>2</w:t>
      </w:r>
      <w:r w:rsidRPr="006A7B0C">
        <w:rPr>
          <w:rFonts w:ascii="Times New Roman" w:hAnsi="Times New Roman" w:cs="Times New Roman"/>
          <w:sz w:val="24"/>
          <w:szCs w:val="24"/>
        </w:rPr>
        <w:t xml:space="preserve">. </w:t>
      </w:r>
    </w:p>
    <w:p w:rsidR="006A7B0C" w:rsidRPr="006A7B0C" w:rsidRDefault="006A7B0C" w:rsidP="006A7B0C">
      <w:pPr>
        <w:pStyle w:val="ListParagraph"/>
        <w:numPr>
          <w:ilvl w:val="1"/>
          <w:numId w:val="10"/>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What is the pixel size?                                                                                        (2 marks)</w:t>
      </w:r>
    </w:p>
    <w:p w:rsidR="006A7B0C" w:rsidRPr="006A7B0C" w:rsidRDefault="006A7B0C" w:rsidP="006A7B0C">
      <w:pPr>
        <w:pStyle w:val="ListParagraph"/>
        <w:numPr>
          <w:ilvl w:val="1"/>
          <w:numId w:val="10"/>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 xml:space="preserve">The CR image is stored with 10 bit/pixel. What is the bit depth for this image? (1 mark)      </w:t>
      </w:r>
    </w:p>
    <w:p w:rsidR="006A7B0C" w:rsidRPr="006A7B0C" w:rsidRDefault="006A7B0C" w:rsidP="006A7B0C">
      <w:pPr>
        <w:autoSpaceDE w:val="0"/>
        <w:autoSpaceDN w:val="0"/>
        <w:adjustRightInd w:val="0"/>
        <w:spacing w:line="360" w:lineRule="auto"/>
        <w:rPr>
          <w:rFonts w:ascii="Times New Roman" w:hAnsi="Times New Roman" w:cs="Times New Roman"/>
          <w:sz w:val="24"/>
          <w:szCs w:val="24"/>
        </w:rPr>
      </w:pPr>
    </w:p>
    <w:p w:rsidR="006A7B0C" w:rsidRPr="006A7B0C" w:rsidRDefault="006A7B0C" w:rsidP="006A7B0C">
      <w:pPr>
        <w:autoSpaceDE w:val="0"/>
        <w:autoSpaceDN w:val="0"/>
        <w:adjustRightInd w:val="0"/>
        <w:spacing w:line="360" w:lineRule="auto"/>
        <w:rPr>
          <w:rFonts w:ascii="Times New Roman" w:hAnsi="Times New Roman" w:cs="Times New Roman"/>
          <w:sz w:val="24"/>
          <w:szCs w:val="24"/>
        </w:rPr>
      </w:pPr>
    </w:p>
    <w:p w:rsidR="006A7B0C" w:rsidRPr="006A7B0C" w:rsidRDefault="006A7B0C" w:rsidP="006A7B0C">
      <w:pPr>
        <w:autoSpaceDE w:val="0"/>
        <w:autoSpaceDN w:val="0"/>
        <w:adjustRightInd w:val="0"/>
        <w:spacing w:line="360" w:lineRule="auto"/>
        <w:rPr>
          <w:rFonts w:ascii="Times New Roman" w:hAnsi="Times New Roman" w:cs="Times New Roman"/>
          <w:color w:val="FF0000"/>
          <w:sz w:val="24"/>
          <w:szCs w:val="24"/>
        </w:rPr>
      </w:pPr>
      <w:r w:rsidRPr="006A7B0C">
        <w:rPr>
          <w:rFonts w:ascii="Times New Roman" w:hAnsi="Times New Roman" w:cs="Times New Roman"/>
          <w:sz w:val="24"/>
          <w:szCs w:val="24"/>
        </w:rPr>
        <w:t xml:space="preserve">                </w:t>
      </w:r>
    </w:p>
    <w:p w:rsidR="006A7B0C" w:rsidRPr="006A7B0C" w:rsidRDefault="006A7B0C" w:rsidP="006A7B0C">
      <w:pPr>
        <w:autoSpaceDE w:val="0"/>
        <w:autoSpaceDN w:val="0"/>
        <w:adjustRightInd w:val="0"/>
        <w:spacing w:after="0" w:line="360" w:lineRule="auto"/>
        <w:rPr>
          <w:rFonts w:ascii="Times New Roman" w:hAnsi="Times New Roman" w:cs="Times New Roman"/>
          <w:b/>
          <w:sz w:val="24"/>
          <w:szCs w:val="24"/>
        </w:rPr>
      </w:pPr>
      <w:r w:rsidRPr="006A7B0C">
        <w:rPr>
          <w:rFonts w:ascii="Times New Roman" w:hAnsi="Times New Roman" w:cs="Times New Roman"/>
          <w:b/>
          <w:sz w:val="24"/>
          <w:szCs w:val="24"/>
        </w:rPr>
        <w:lastRenderedPageBreak/>
        <w:t>QUESTION TWO (20 MARKS)</w:t>
      </w:r>
    </w:p>
    <w:p w:rsidR="006A7B0C" w:rsidRPr="006A7B0C" w:rsidRDefault="006A7B0C" w:rsidP="006A7B0C">
      <w:pPr>
        <w:pStyle w:val="ListParagraph"/>
        <w:autoSpaceDE w:val="0"/>
        <w:autoSpaceDN w:val="0"/>
        <w:adjustRightInd w:val="0"/>
        <w:spacing w:after="0" w:line="360" w:lineRule="auto"/>
        <w:ind w:left="0"/>
        <w:rPr>
          <w:rFonts w:ascii="Times New Roman" w:hAnsi="Times New Roman" w:cs="Times New Roman"/>
          <w:sz w:val="24"/>
          <w:szCs w:val="24"/>
          <w:shd w:val="clear" w:color="auto" w:fill="FFFFFF"/>
        </w:rPr>
      </w:pPr>
      <w:r w:rsidRPr="006A7B0C">
        <w:rPr>
          <w:rFonts w:ascii="Times New Roman" w:hAnsi="Times New Roman" w:cs="Times New Roman"/>
          <w:sz w:val="24"/>
          <w:szCs w:val="24"/>
          <w:shd w:val="clear" w:color="auto" w:fill="FFFFFF"/>
        </w:rPr>
        <w:t xml:space="preserve">Today's medical imaging is incredibly advanced and sophisticated. They have been invented all by physicists, utilizing the latest physics principles and technologies. Let's explore five important three-dimensional scanning: </w:t>
      </w:r>
    </w:p>
    <w:p w:rsidR="006A7B0C" w:rsidRPr="006A7B0C" w:rsidRDefault="006A7B0C" w:rsidP="006A7B0C">
      <w:pPr>
        <w:pStyle w:val="ListParagraph"/>
        <w:numPr>
          <w:ilvl w:val="1"/>
          <w:numId w:val="5"/>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X-ray CT scan, </w:t>
      </w:r>
    </w:p>
    <w:p w:rsidR="006A7B0C" w:rsidRPr="006A7B0C" w:rsidRDefault="006A7B0C" w:rsidP="006A7B0C">
      <w:pPr>
        <w:pStyle w:val="ListParagraph"/>
        <w:numPr>
          <w:ilvl w:val="1"/>
          <w:numId w:val="5"/>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MRI, </w:t>
      </w:r>
    </w:p>
    <w:p w:rsidR="006A7B0C" w:rsidRPr="006A7B0C" w:rsidRDefault="006A7B0C" w:rsidP="006A7B0C">
      <w:pPr>
        <w:pStyle w:val="ListParagraph"/>
        <w:numPr>
          <w:ilvl w:val="1"/>
          <w:numId w:val="5"/>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PET (Positron Emission Tomography), </w:t>
      </w:r>
    </w:p>
    <w:p w:rsidR="006A7B0C" w:rsidRPr="006A7B0C" w:rsidRDefault="006A7B0C" w:rsidP="006A7B0C">
      <w:pPr>
        <w:pStyle w:val="ListParagraph"/>
        <w:numPr>
          <w:ilvl w:val="1"/>
          <w:numId w:val="5"/>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OCT(Optical Coherent Tomography), and </w:t>
      </w:r>
    </w:p>
    <w:p w:rsidR="006A7B0C" w:rsidRPr="006A7B0C" w:rsidRDefault="006A7B0C" w:rsidP="006A7B0C">
      <w:pPr>
        <w:pStyle w:val="ListParagraph"/>
        <w:numPr>
          <w:ilvl w:val="1"/>
          <w:numId w:val="5"/>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Ultrasound. </w:t>
      </w:r>
    </w:p>
    <w:p w:rsidR="006A7B0C" w:rsidRPr="006A7B0C" w:rsidRDefault="006A7B0C" w:rsidP="006A7B0C">
      <w:pPr>
        <w:autoSpaceDE w:val="0"/>
        <w:autoSpaceDN w:val="0"/>
        <w:adjustRightInd w:val="0"/>
        <w:spacing w:line="360" w:lineRule="auto"/>
        <w:rPr>
          <w:rFonts w:ascii="Times New Roman" w:hAnsi="Times New Roman" w:cs="Times New Roman"/>
          <w:sz w:val="24"/>
          <w:szCs w:val="24"/>
          <w:shd w:val="clear" w:color="auto" w:fill="FFFFFF"/>
        </w:rPr>
      </w:pPr>
      <w:r w:rsidRPr="006A7B0C">
        <w:rPr>
          <w:rFonts w:ascii="Times New Roman" w:hAnsi="Times New Roman" w:cs="Times New Roman"/>
          <w:sz w:val="24"/>
          <w:szCs w:val="24"/>
          <w:shd w:val="clear" w:color="auto" w:fill="FFFFFF"/>
        </w:rPr>
        <w:t>Explain briefly the physical principle concisely. Try to address five key points:</w:t>
      </w:r>
    </w:p>
    <w:p w:rsidR="006A7B0C" w:rsidRPr="006A7B0C" w:rsidRDefault="006A7B0C" w:rsidP="006A7B0C">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What kind of particles/waves is used?                                                                         </w:t>
      </w:r>
      <w:r w:rsidRPr="006A7B0C">
        <w:rPr>
          <w:rFonts w:ascii="Times New Roman" w:hAnsi="Times New Roman" w:cs="Times New Roman"/>
          <w:sz w:val="24"/>
          <w:szCs w:val="24"/>
        </w:rPr>
        <w:t>(5 marks)</w:t>
      </w:r>
    </w:p>
    <w:p w:rsidR="006A7B0C" w:rsidRPr="006A7B0C" w:rsidRDefault="006A7B0C" w:rsidP="006A7B0C">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What wavelength and energy?                                                                                    </w:t>
      </w:r>
      <w:r w:rsidRPr="006A7B0C">
        <w:rPr>
          <w:rFonts w:ascii="Times New Roman" w:hAnsi="Times New Roman" w:cs="Times New Roman"/>
          <w:sz w:val="24"/>
          <w:szCs w:val="24"/>
        </w:rPr>
        <w:t>(5 marks)</w:t>
      </w:r>
    </w:p>
    <w:p w:rsidR="006A7B0C" w:rsidRPr="006A7B0C" w:rsidRDefault="006A7B0C" w:rsidP="006A7B0C">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How deep can it penetrate in human body?                                                                </w:t>
      </w:r>
      <w:r w:rsidRPr="006A7B0C">
        <w:rPr>
          <w:rFonts w:ascii="Times New Roman" w:hAnsi="Times New Roman" w:cs="Times New Roman"/>
          <w:sz w:val="24"/>
          <w:szCs w:val="24"/>
        </w:rPr>
        <w:t>(5 marks)</w:t>
      </w:r>
    </w:p>
    <w:p w:rsidR="006A7B0C" w:rsidRPr="006A7B0C" w:rsidRDefault="006A7B0C" w:rsidP="006A7B0C">
      <w:pPr>
        <w:pStyle w:val="ListParagraph"/>
        <w:numPr>
          <w:ilvl w:val="0"/>
          <w:numId w:val="9"/>
        </w:numPr>
        <w:autoSpaceDE w:val="0"/>
        <w:autoSpaceDN w:val="0"/>
        <w:adjustRightInd w:val="0"/>
        <w:spacing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What is the most useful application(s)?                                                                       </w:t>
      </w:r>
      <w:r w:rsidRPr="006A7B0C">
        <w:rPr>
          <w:rFonts w:ascii="Times New Roman" w:hAnsi="Times New Roman" w:cs="Times New Roman"/>
          <w:sz w:val="24"/>
          <w:szCs w:val="24"/>
        </w:rPr>
        <w:t>(5 marks)</w:t>
      </w:r>
    </w:p>
    <w:p w:rsidR="006A7B0C" w:rsidRPr="006A7B0C" w:rsidRDefault="006A7B0C" w:rsidP="006A7B0C">
      <w:pPr>
        <w:autoSpaceDE w:val="0"/>
        <w:autoSpaceDN w:val="0"/>
        <w:adjustRightInd w:val="0"/>
        <w:spacing w:after="0" w:line="360" w:lineRule="auto"/>
        <w:rPr>
          <w:rFonts w:ascii="Times New Roman" w:hAnsi="Times New Roman" w:cs="Times New Roman"/>
          <w:b/>
          <w:sz w:val="24"/>
          <w:szCs w:val="24"/>
        </w:rPr>
      </w:pPr>
      <w:r w:rsidRPr="006A7B0C">
        <w:rPr>
          <w:rFonts w:ascii="Times New Roman" w:hAnsi="Times New Roman" w:cs="Times New Roman"/>
          <w:b/>
          <w:sz w:val="24"/>
          <w:szCs w:val="24"/>
        </w:rPr>
        <w:t>QUESTION THREE (20 MARKS)</w:t>
      </w:r>
    </w:p>
    <w:p w:rsidR="006A7B0C" w:rsidRPr="006A7B0C" w:rsidRDefault="006A7B0C" w:rsidP="006A7B0C">
      <w:pPr>
        <w:pStyle w:val="ListParagraph"/>
        <w:numPr>
          <w:ilvl w:val="0"/>
          <w:numId w:val="7"/>
        </w:numPr>
        <w:autoSpaceDE w:val="0"/>
        <w:autoSpaceDN w:val="0"/>
        <w:adjustRightInd w:val="0"/>
        <w:spacing w:after="0" w:line="360" w:lineRule="auto"/>
        <w:ind w:left="360"/>
        <w:jc w:val="both"/>
        <w:rPr>
          <w:rFonts w:ascii="Times New Roman" w:hAnsi="Times New Roman" w:cs="Times New Roman"/>
          <w:sz w:val="24"/>
          <w:szCs w:val="24"/>
        </w:rPr>
      </w:pPr>
      <w:r w:rsidRPr="006A7B0C">
        <w:rPr>
          <w:rFonts w:ascii="Times New Roman" w:hAnsi="Times New Roman" w:cs="Times New Roman"/>
          <w:sz w:val="24"/>
          <w:szCs w:val="24"/>
        </w:rPr>
        <w:t>In the context of Ultrasonic waves, what are reflection, refraction, scatter and absorption? What is their effect on an ultrasound image? Put your response in a table form.                  (8 marks)</w:t>
      </w:r>
    </w:p>
    <w:p w:rsidR="006A7B0C" w:rsidRPr="006A7B0C" w:rsidRDefault="006A7B0C" w:rsidP="006A7B0C">
      <w:pPr>
        <w:pStyle w:val="ListParagraph"/>
        <w:numPr>
          <w:ilvl w:val="0"/>
          <w:numId w:val="7"/>
        </w:numPr>
        <w:autoSpaceDE w:val="0"/>
        <w:autoSpaceDN w:val="0"/>
        <w:adjustRightInd w:val="0"/>
        <w:spacing w:after="0" w:line="360" w:lineRule="auto"/>
        <w:ind w:left="360"/>
        <w:jc w:val="both"/>
        <w:rPr>
          <w:rFonts w:ascii="Times New Roman" w:hAnsi="Times New Roman" w:cs="Times New Roman"/>
          <w:sz w:val="24"/>
          <w:szCs w:val="24"/>
        </w:rPr>
      </w:pPr>
      <w:r w:rsidRPr="006A7B0C">
        <w:rPr>
          <w:rFonts w:ascii="Times New Roman" w:hAnsi="Times New Roman" w:cs="Times New Roman"/>
          <w:sz w:val="24"/>
          <w:szCs w:val="24"/>
        </w:rPr>
        <w:t>Calculate the angle of transmission for ultrasound striking the interface between fat and muscle at an incident angle of 25°. Given the speed of sound for fat and muscle is 1450 ms</w:t>
      </w:r>
      <w:r w:rsidRPr="006A7B0C">
        <w:rPr>
          <w:rFonts w:ascii="Times New Roman" w:hAnsi="Times New Roman" w:cs="Times New Roman"/>
          <w:sz w:val="24"/>
          <w:szCs w:val="24"/>
          <w:vertAlign w:val="superscript"/>
        </w:rPr>
        <w:t>−1</w:t>
      </w:r>
      <w:r w:rsidRPr="006A7B0C">
        <w:rPr>
          <w:rFonts w:ascii="Times New Roman" w:hAnsi="Times New Roman" w:cs="Times New Roman"/>
          <w:sz w:val="24"/>
          <w:szCs w:val="24"/>
        </w:rPr>
        <w:t xml:space="preserve"> and 1590 ms</w:t>
      </w:r>
      <w:r w:rsidRPr="006A7B0C">
        <w:rPr>
          <w:rFonts w:ascii="Times New Roman" w:hAnsi="Times New Roman" w:cs="Times New Roman"/>
          <w:sz w:val="24"/>
          <w:szCs w:val="24"/>
          <w:vertAlign w:val="superscript"/>
        </w:rPr>
        <w:t>−1</w:t>
      </w:r>
      <w:r w:rsidRPr="006A7B0C">
        <w:rPr>
          <w:rFonts w:ascii="Times New Roman" w:hAnsi="Times New Roman" w:cs="Times New Roman"/>
          <w:sz w:val="24"/>
          <w:szCs w:val="24"/>
        </w:rPr>
        <w:t>, respectively.                                                                                                         (4 marks)</w:t>
      </w:r>
    </w:p>
    <w:p w:rsidR="006A7B0C" w:rsidRPr="006A7B0C" w:rsidRDefault="006A7B0C" w:rsidP="006A7B0C">
      <w:pPr>
        <w:pStyle w:val="ListParagraph"/>
        <w:numPr>
          <w:ilvl w:val="0"/>
          <w:numId w:val="7"/>
        </w:numPr>
        <w:autoSpaceDE w:val="0"/>
        <w:autoSpaceDN w:val="0"/>
        <w:adjustRightInd w:val="0"/>
        <w:spacing w:after="0" w:line="360" w:lineRule="auto"/>
        <w:ind w:left="360"/>
        <w:jc w:val="both"/>
        <w:rPr>
          <w:rFonts w:ascii="Times New Roman" w:hAnsi="Times New Roman" w:cs="Times New Roman"/>
          <w:sz w:val="24"/>
          <w:szCs w:val="24"/>
        </w:rPr>
      </w:pPr>
      <w:r w:rsidRPr="006A7B0C">
        <w:rPr>
          <w:rFonts w:ascii="Times New Roman" w:hAnsi="Times New Roman" w:cs="Times New Roman"/>
          <w:sz w:val="24"/>
          <w:szCs w:val="24"/>
        </w:rPr>
        <w:t>The intensity of a 3 MHz ultrasound beam entering tissue is 10 mWcm</w:t>
      </w:r>
      <w:r w:rsidRPr="006A7B0C">
        <w:rPr>
          <w:rFonts w:ascii="Times New Roman" w:hAnsi="Times New Roman" w:cs="Times New Roman"/>
          <w:sz w:val="24"/>
          <w:szCs w:val="24"/>
          <w:vertAlign w:val="superscript"/>
        </w:rPr>
        <w:t>−2</w:t>
      </w:r>
      <w:r w:rsidRPr="006A7B0C">
        <w:rPr>
          <w:rFonts w:ascii="Times New Roman" w:hAnsi="Times New Roman" w:cs="Times New Roman"/>
          <w:sz w:val="24"/>
          <w:szCs w:val="24"/>
        </w:rPr>
        <w:t>. Calculate the intensity at a depth of 4 cm. (The attenuation coefficient is 1 dB cm</w:t>
      </w:r>
      <w:r w:rsidRPr="006A7B0C">
        <w:rPr>
          <w:rFonts w:ascii="Times New Roman" w:hAnsi="Times New Roman" w:cs="Times New Roman"/>
          <w:sz w:val="24"/>
          <w:szCs w:val="24"/>
          <w:vertAlign w:val="superscript"/>
        </w:rPr>
        <w:t>−1</w:t>
      </w:r>
      <w:r w:rsidRPr="006A7B0C">
        <w:rPr>
          <w:rFonts w:ascii="Times New Roman" w:hAnsi="Times New Roman" w:cs="Times New Roman"/>
          <w:sz w:val="24"/>
          <w:szCs w:val="24"/>
        </w:rPr>
        <w:t xml:space="preserve"> MHz</w:t>
      </w:r>
      <w:r w:rsidRPr="006A7B0C">
        <w:rPr>
          <w:rFonts w:ascii="Times New Roman" w:hAnsi="Times New Roman" w:cs="Times New Roman"/>
          <w:sz w:val="24"/>
          <w:szCs w:val="24"/>
          <w:vertAlign w:val="superscript"/>
        </w:rPr>
        <w:t>−1</w:t>
      </w:r>
      <w:r w:rsidRPr="006A7B0C">
        <w:rPr>
          <w:rFonts w:ascii="Times New Roman" w:hAnsi="Times New Roman" w:cs="Times New Roman"/>
          <w:sz w:val="24"/>
          <w:szCs w:val="24"/>
        </w:rPr>
        <w:t>.)            (6 marks)</w:t>
      </w:r>
    </w:p>
    <w:p w:rsidR="006A7B0C" w:rsidRPr="006A7B0C" w:rsidRDefault="006A7B0C" w:rsidP="006A7B0C">
      <w:pPr>
        <w:pStyle w:val="ListParagraph"/>
        <w:numPr>
          <w:ilvl w:val="0"/>
          <w:numId w:val="7"/>
        </w:numPr>
        <w:autoSpaceDE w:val="0"/>
        <w:autoSpaceDN w:val="0"/>
        <w:adjustRightInd w:val="0"/>
        <w:spacing w:line="360" w:lineRule="auto"/>
        <w:ind w:left="360"/>
        <w:jc w:val="both"/>
        <w:rPr>
          <w:rFonts w:ascii="Times New Roman" w:hAnsi="Times New Roman" w:cs="Times New Roman"/>
          <w:sz w:val="24"/>
          <w:szCs w:val="24"/>
        </w:rPr>
      </w:pPr>
      <w:r w:rsidRPr="006A7B0C">
        <w:rPr>
          <w:rFonts w:ascii="Times New Roman" w:hAnsi="Times New Roman" w:cs="Times New Roman"/>
          <w:sz w:val="24"/>
          <w:szCs w:val="24"/>
        </w:rPr>
        <w:t>What is the physical reason to avoid an air gap between the transducer and the patient? How can it be avoided?                                                                                                         (2 marks)</w:t>
      </w:r>
    </w:p>
    <w:p w:rsidR="006A7B0C" w:rsidRPr="006A7B0C" w:rsidRDefault="006A7B0C" w:rsidP="006A7B0C">
      <w:pPr>
        <w:autoSpaceDE w:val="0"/>
        <w:autoSpaceDN w:val="0"/>
        <w:adjustRightInd w:val="0"/>
        <w:spacing w:after="0" w:line="360" w:lineRule="auto"/>
        <w:rPr>
          <w:rFonts w:ascii="Times New Roman" w:hAnsi="Times New Roman" w:cs="Times New Roman"/>
          <w:b/>
          <w:sz w:val="24"/>
          <w:szCs w:val="24"/>
        </w:rPr>
      </w:pPr>
      <w:r w:rsidRPr="006A7B0C">
        <w:rPr>
          <w:rFonts w:ascii="Times New Roman" w:hAnsi="Times New Roman" w:cs="Times New Roman"/>
          <w:b/>
          <w:sz w:val="24"/>
          <w:szCs w:val="24"/>
        </w:rPr>
        <w:t>QUESTION FOUR (20 MARKS)</w:t>
      </w:r>
    </w:p>
    <w:p w:rsidR="006A7B0C" w:rsidRPr="006A7B0C" w:rsidRDefault="006A7B0C" w:rsidP="006A7B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Using illustration figures, explain how digital subtraction angiography (DSA) works (7 marks)</w:t>
      </w:r>
    </w:p>
    <w:p w:rsidR="006A7B0C" w:rsidRPr="006A7B0C" w:rsidRDefault="006A7B0C" w:rsidP="006A7B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Give examples where this technique is used clinically.                                                 (2 marks)</w:t>
      </w:r>
    </w:p>
    <w:p w:rsidR="006A7B0C" w:rsidRPr="006A7B0C" w:rsidRDefault="006A7B0C" w:rsidP="006A7B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Comment on how digital image subtraction affects quantum noise and structure noise in a digital image.                                                                                                                  (3 marks)</w:t>
      </w:r>
    </w:p>
    <w:p w:rsidR="006A7B0C" w:rsidRPr="006A7B0C" w:rsidRDefault="006A7B0C" w:rsidP="006A7B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t xml:space="preserve">Suggest a method to reduce quantum noise in DSA images.                                          </w:t>
      </w:r>
      <w:bookmarkStart w:id="7" w:name="_Toc24016898"/>
      <w:r w:rsidRPr="006A7B0C">
        <w:rPr>
          <w:rFonts w:ascii="Times New Roman" w:hAnsi="Times New Roman" w:cs="Times New Roman"/>
          <w:sz w:val="24"/>
          <w:szCs w:val="24"/>
        </w:rPr>
        <w:t>(2 marks)</w:t>
      </w:r>
    </w:p>
    <w:p w:rsidR="006A7B0C" w:rsidRPr="006A7B0C" w:rsidRDefault="006A7B0C" w:rsidP="006A7B0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rPr>
        <w:lastRenderedPageBreak/>
        <w:t>What are potential complications</w:t>
      </w:r>
      <w:bookmarkEnd w:id="7"/>
      <w:r w:rsidRPr="006A7B0C">
        <w:rPr>
          <w:rFonts w:ascii="Times New Roman" w:hAnsi="Times New Roman" w:cs="Times New Roman"/>
          <w:sz w:val="24"/>
          <w:szCs w:val="24"/>
        </w:rPr>
        <w:t xml:space="preserve"> of </w:t>
      </w:r>
      <w:proofErr w:type="spellStart"/>
      <w:r w:rsidRPr="006A7B0C">
        <w:rPr>
          <w:rFonts w:ascii="Times New Roman" w:hAnsi="Times New Roman" w:cs="Times New Roman"/>
          <w:sz w:val="24"/>
          <w:szCs w:val="24"/>
        </w:rPr>
        <w:t>angiograpy</w:t>
      </w:r>
      <w:proofErr w:type="spellEnd"/>
      <w:r w:rsidRPr="006A7B0C">
        <w:rPr>
          <w:rFonts w:ascii="Times New Roman" w:hAnsi="Times New Roman" w:cs="Times New Roman"/>
          <w:sz w:val="24"/>
          <w:szCs w:val="24"/>
        </w:rPr>
        <w:t>?                                                          (3 marks)</w:t>
      </w:r>
    </w:p>
    <w:p w:rsidR="006A7B0C" w:rsidRPr="006A7B0C" w:rsidRDefault="006A7B0C" w:rsidP="006A7B0C">
      <w:pPr>
        <w:pStyle w:val="ListParagraph"/>
        <w:numPr>
          <w:ilvl w:val="0"/>
          <w:numId w:val="6"/>
        </w:numPr>
        <w:autoSpaceDE w:val="0"/>
        <w:autoSpaceDN w:val="0"/>
        <w:adjustRightInd w:val="0"/>
        <w:spacing w:line="360" w:lineRule="auto"/>
        <w:jc w:val="both"/>
        <w:rPr>
          <w:rFonts w:ascii="Times New Roman" w:hAnsi="Times New Roman" w:cs="Times New Roman"/>
          <w:sz w:val="24"/>
          <w:szCs w:val="24"/>
        </w:rPr>
      </w:pPr>
      <w:r w:rsidRPr="006A7B0C">
        <w:rPr>
          <w:rFonts w:ascii="Times New Roman" w:hAnsi="Times New Roman" w:cs="Times New Roman"/>
          <w:sz w:val="24"/>
          <w:szCs w:val="24"/>
        </w:rPr>
        <w:t>Angiographic procedures use contrast media in order to make fine blood vessels visible. What are the main requirements of the contrast media?                                                           (3 marks)</w:t>
      </w:r>
    </w:p>
    <w:p w:rsidR="006A7B0C" w:rsidRPr="006A7B0C" w:rsidRDefault="006A7B0C" w:rsidP="006A7B0C">
      <w:pPr>
        <w:autoSpaceDE w:val="0"/>
        <w:autoSpaceDN w:val="0"/>
        <w:adjustRightInd w:val="0"/>
        <w:spacing w:after="0" w:line="360" w:lineRule="auto"/>
        <w:rPr>
          <w:rFonts w:ascii="Times New Roman" w:hAnsi="Times New Roman" w:cs="Times New Roman"/>
          <w:b/>
          <w:sz w:val="24"/>
          <w:szCs w:val="24"/>
        </w:rPr>
      </w:pPr>
      <w:r w:rsidRPr="006A7B0C">
        <w:rPr>
          <w:rFonts w:ascii="Times New Roman" w:hAnsi="Times New Roman" w:cs="Times New Roman"/>
          <w:b/>
          <w:sz w:val="24"/>
          <w:szCs w:val="24"/>
        </w:rPr>
        <w:t>QUESTION FIVE (20 MARKS)</w:t>
      </w:r>
    </w:p>
    <w:p w:rsidR="006A7B0C" w:rsidRPr="006A7B0C" w:rsidRDefault="006A7B0C" w:rsidP="006A7B0C">
      <w:pPr>
        <w:spacing w:after="0" w:line="360" w:lineRule="auto"/>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A 42 year old female presents to your office. After reviewing the medical history and gathering her vital signs questions are asked about her dental history. The patient reveals she has not been to the dentist for 4 years. She states she has had fillings and thinks she had a root canal and crown but can't remember which tooth. She currently has some sensitivity on a maxillary molar tooth when she drinks cold beverages. </w:t>
      </w:r>
    </w:p>
    <w:p w:rsidR="006A7B0C" w:rsidRPr="006A7B0C" w:rsidRDefault="006A7B0C" w:rsidP="006A7B0C">
      <w:pPr>
        <w:pStyle w:val="ListParagraph"/>
        <w:numPr>
          <w:ilvl w:val="0"/>
          <w:numId w:val="8"/>
        </w:numPr>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Explain what you would say to the patient about the need for x-rays or radiographs. (4 marks)</w:t>
      </w:r>
    </w:p>
    <w:p w:rsidR="006A7B0C" w:rsidRPr="006A7B0C" w:rsidRDefault="006A7B0C" w:rsidP="006A7B0C">
      <w:pPr>
        <w:pStyle w:val="ListParagraph"/>
        <w:numPr>
          <w:ilvl w:val="0"/>
          <w:numId w:val="8"/>
        </w:numPr>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Identify and briefly describe three types of dental X-ray radiographs                         (6 marks)</w:t>
      </w:r>
    </w:p>
    <w:p w:rsidR="006A7B0C" w:rsidRPr="006A7B0C" w:rsidRDefault="006A7B0C" w:rsidP="006A7B0C">
      <w:pPr>
        <w:pStyle w:val="ListParagraph"/>
        <w:numPr>
          <w:ilvl w:val="0"/>
          <w:numId w:val="8"/>
        </w:numPr>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Which of the three types of radiographs in (b) would you recommended for this patient and why.                                                                                                                                 (3 marks)</w:t>
      </w:r>
    </w:p>
    <w:p w:rsidR="006A7B0C" w:rsidRPr="006A7B0C" w:rsidRDefault="006A7B0C" w:rsidP="006A7B0C">
      <w:pPr>
        <w:pStyle w:val="ListParagraph"/>
        <w:numPr>
          <w:ilvl w:val="0"/>
          <w:numId w:val="8"/>
        </w:numPr>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Identify any one risks concern that you may have for this particular patient.                 (1 mark)</w:t>
      </w:r>
    </w:p>
    <w:p w:rsidR="006A7B0C" w:rsidRPr="006A7B0C" w:rsidRDefault="006A7B0C" w:rsidP="006A7B0C">
      <w:pPr>
        <w:pStyle w:val="ListParagraph"/>
        <w:numPr>
          <w:ilvl w:val="0"/>
          <w:numId w:val="8"/>
        </w:numPr>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 xml:space="preserve">Discuss the safety measures taken so the patient will not be exposed to unnecessary radiation. </w:t>
      </w:r>
    </w:p>
    <w:p w:rsidR="006A7B0C" w:rsidRPr="006A7B0C" w:rsidRDefault="006A7B0C" w:rsidP="006A7B0C">
      <w:pPr>
        <w:pStyle w:val="ListParagraph"/>
        <w:spacing w:line="360" w:lineRule="auto"/>
        <w:ind w:left="360"/>
        <w:jc w:val="right"/>
        <w:rPr>
          <w:rFonts w:ascii="Times New Roman" w:hAnsi="Times New Roman" w:cs="Times New Roman"/>
          <w:sz w:val="24"/>
          <w:szCs w:val="24"/>
          <w:shd w:val="clear" w:color="auto" w:fill="FFFFFF"/>
        </w:rPr>
      </w:pPr>
      <w:r w:rsidRPr="006A7B0C">
        <w:rPr>
          <w:rFonts w:ascii="Times New Roman" w:hAnsi="Times New Roman" w:cs="Times New Roman"/>
          <w:sz w:val="24"/>
          <w:szCs w:val="24"/>
          <w:shd w:val="clear" w:color="auto" w:fill="FFFFFF"/>
        </w:rPr>
        <w:t>(3 marks)</w:t>
      </w:r>
    </w:p>
    <w:p w:rsidR="006A7B0C" w:rsidRPr="006A7B0C" w:rsidRDefault="006A7B0C" w:rsidP="006A7B0C">
      <w:pPr>
        <w:pStyle w:val="ListParagraph"/>
        <w:numPr>
          <w:ilvl w:val="0"/>
          <w:numId w:val="8"/>
        </w:numPr>
        <w:spacing w:after="0" w:line="360" w:lineRule="auto"/>
        <w:jc w:val="both"/>
        <w:rPr>
          <w:rFonts w:ascii="Times New Roman" w:hAnsi="Times New Roman" w:cs="Times New Roman"/>
          <w:sz w:val="24"/>
          <w:szCs w:val="24"/>
        </w:rPr>
      </w:pPr>
      <w:r w:rsidRPr="006A7B0C">
        <w:rPr>
          <w:rFonts w:ascii="Times New Roman" w:hAnsi="Times New Roman" w:cs="Times New Roman"/>
          <w:sz w:val="24"/>
          <w:szCs w:val="24"/>
          <w:shd w:val="clear" w:color="auto" w:fill="FFFFFF"/>
        </w:rPr>
        <w:t>What is ALARA?                                                                                                          (3 marks)</w:t>
      </w:r>
    </w:p>
    <w:p w:rsidR="00AD719D" w:rsidRPr="0076222D" w:rsidRDefault="00AD719D" w:rsidP="00AD719D">
      <w:pPr>
        <w:autoSpaceDE w:val="0"/>
        <w:autoSpaceDN w:val="0"/>
        <w:adjustRightInd w:val="0"/>
        <w:spacing w:after="0" w:line="240" w:lineRule="auto"/>
        <w:jc w:val="both"/>
        <w:rPr>
          <w:rFonts w:ascii="Times New Roman" w:hAnsi="Times New Roman" w:cs="Times New Roman"/>
          <w:sz w:val="24"/>
          <w:szCs w:val="24"/>
        </w:rPr>
      </w:pPr>
    </w:p>
    <w:p w:rsidR="00AD719D" w:rsidRDefault="00AD719D" w:rsidP="00AD719D">
      <w:pPr>
        <w:spacing w:line="360" w:lineRule="auto"/>
        <w:rPr>
          <w:rFonts w:ascii="Times New Roman" w:hAnsi="Times New Roman" w:cs="Times New Roman"/>
          <w:sz w:val="24"/>
          <w:szCs w:val="24"/>
        </w:rPr>
      </w:pPr>
      <w:r>
        <w:rPr>
          <w:rFonts w:ascii="Times New Roman" w:hAnsi="Times New Roman" w:cs="Times New Roman"/>
          <w:sz w:val="24"/>
          <w:szCs w:val="24"/>
        </w:rPr>
        <w:t>---------------------------------------------------------------------------------------------------------------------</w:t>
      </w:r>
    </w:p>
    <w:p w:rsidR="00AD719D" w:rsidRDefault="00AD719D" w:rsidP="00AD719D">
      <w:pPr>
        <w:spacing w:after="0" w:line="360" w:lineRule="auto"/>
        <w:rPr>
          <w:rFonts w:ascii="Times New Roman" w:hAnsi="Times New Roman" w:cs="Times New Roman"/>
          <w:sz w:val="24"/>
          <w:szCs w:val="24"/>
        </w:rPr>
      </w:pPr>
    </w:p>
    <w:p w:rsidR="00AD719D" w:rsidRDefault="00AD719D" w:rsidP="00AD719D">
      <w:pPr>
        <w:spacing w:after="0" w:line="360" w:lineRule="auto"/>
        <w:rPr>
          <w:rFonts w:ascii="Times New Roman" w:hAnsi="Times New Roman" w:cs="Times New Roman"/>
          <w:sz w:val="24"/>
          <w:szCs w:val="24"/>
        </w:rPr>
      </w:pPr>
    </w:p>
    <w:p w:rsidR="00AD719D" w:rsidRDefault="00AD719D" w:rsidP="00AD719D"/>
    <w:p w:rsidR="00AD719D" w:rsidRDefault="00AD719D" w:rsidP="00AD719D"/>
    <w:p w:rsidR="00AD719D" w:rsidRDefault="00AD719D" w:rsidP="00AD719D"/>
    <w:p w:rsidR="00AD719D" w:rsidRDefault="00AD719D" w:rsidP="00AD719D"/>
    <w:p w:rsidR="00AD719D" w:rsidRDefault="00AD719D" w:rsidP="00AD719D"/>
    <w:p w:rsidR="006A2D45" w:rsidRDefault="006A2D45"/>
    <w:sectPr w:rsidR="006A2D45">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56083" w:rsidRDefault="00356083" w:rsidP="00965685">
      <w:pPr>
        <w:spacing w:after="0" w:line="240" w:lineRule="auto"/>
      </w:pPr>
      <w:r>
        <w:separator/>
      </w:r>
    </w:p>
  </w:endnote>
  <w:endnote w:type="continuationSeparator" w:id="0">
    <w:p w:rsidR="00356083" w:rsidRDefault="00356083" w:rsidP="009656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9981829"/>
      <w:docPartObj>
        <w:docPartGallery w:val="Page Numbers (Bottom of Page)"/>
        <w:docPartUnique/>
      </w:docPartObj>
    </w:sdtPr>
    <w:sdtContent>
      <w:sdt>
        <w:sdtPr>
          <w:id w:val="1728636285"/>
          <w:docPartObj>
            <w:docPartGallery w:val="Page Numbers (Top of Page)"/>
            <w:docPartUnique/>
          </w:docPartObj>
        </w:sdtPr>
        <w:sdtContent>
          <w:p w:rsidR="003760C5" w:rsidRDefault="0000000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3760C5"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56083" w:rsidRDefault="00356083" w:rsidP="00965685">
      <w:pPr>
        <w:spacing w:after="0" w:line="240" w:lineRule="auto"/>
      </w:pPr>
      <w:r>
        <w:separator/>
      </w:r>
    </w:p>
  </w:footnote>
  <w:footnote w:type="continuationSeparator" w:id="0">
    <w:p w:rsidR="00356083" w:rsidRDefault="00356083" w:rsidP="009656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C5B09" w:rsidRDefault="00965685" w:rsidP="00EC5B09">
    <w:pPr>
      <w:jc w:val="center"/>
    </w:pPr>
    <w:r>
      <w:t>BMET 452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C17B4"/>
    <w:multiLevelType w:val="hybridMultilevel"/>
    <w:tmpl w:val="3DB6ED8E"/>
    <w:lvl w:ilvl="0" w:tplc="C5F86C24">
      <w:start w:val="1"/>
      <w:numFmt w:val="lowerLetter"/>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360" w:hanging="180"/>
      </w:pPr>
    </w:lvl>
    <w:lvl w:ilvl="3" w:tplc="0409000F" w:tentative="1">
      <w:start w:val="1"/>
      <w:numFmt w:val="decimal"/>
      <w:lvlText w:val="%4."/>
      <w:lvlJc w:val="left"/>
      <w:pPr>
        <w:ind w:left="1080" w:hanging="360"/>
      </w:pPr>
    </w:lvl>
    <w:lvl w:ilvl="4" w:tplc="04090019" w:tentative="1">
      <w:start w:val="1"/>
      <w:numFmt w:val="lowerLetter"/>
      <w:lvlText w:val="%5."/>
      <w:lvlJc w:val="left"/>
      <w:pPr>
        <w:ind w:left="1800" w:hanging="360"/>
      </w:pPr>
    </w:lvl>
    <w:lvl w:ilvl="5" w:tplc="0409001B" w:tentative="1">
      <w:start w:val="1"/>
      <w:numFmt w:val="lowerRoman"/>
      <w:lvlText w:val="%6."/>
      <w:lvlJc w:val="right"/>
      <w:pPr>
        <w:ind w:left="2520" w:hanging="180"/>
      </w:pPr>
    </w:lvl>
    <w:lvl w:ilvl="6" w:tplc="0409000F" w:tentative="1">
      <w:start w:val="1"/>
      <w:numFmt w:val="decimal"/>
      <w:lvlText w:val="%7."/>
      <w:lvlJc w:val="left"/>
      <w:pPr>
        <w:ind w:left="3240" w:hanging="360"/>
      </w:pPr>
    </w:lvl>
    <w:lvl w:ilvl="7" w:tplc="04090019" w:tentative="1">
      <w:start w:val="1"/>
      <w:numFmt w:val="lowerLetter"/>
      <w:lvlText w:val="%8."/>
      <w:lvlJc w:val="left"/>
      <w:pPr>
        <w:ind w:left="3960" w:hanging="360"/>
      </w:pPr>
    </w:lvl>
    <w:lvl w:ilvl="8" w:tplc="0409001B" w:tentative="1">
      <w:start w:val="1"/>
      <w:numFmt w:val="lowerRoman"/>
      <w:lvlText w:val="%9."/>
      <w:lvlJc w:val="right"/>
      <w:pPr>
        <w:ind w:left="4680" w:hanging="180"/>
      </w:pPr>
    </w:lvl>
  </w:abstractNum>
  <w:abstractNum w:abstractNumId="1" w15:restartNumberingAfterBreak="0">
    <w:nsid w:val="17833EAA"/>
    <w:multiLevelType w:val="hybridMultilevel"/>
    <w:tmpl w:val="7D80384A"/>
    <w:lvl w:ilvl="0" w:tplc="47B2F1B6">
      <w:start w:val="1"/>
      <w:numFmt w:val="upperLetter"/>
      <w:lvlText w:val="%1."/>
      <w:lvlJc w:val="left"/>
      <w:pPr>
        <w:ind w:left="720" w:hanging="360"/>
      </w:pPr>
      <w:rPr>
        <w:rFonts w:hint="default"/>
        <w:color w:val="222222"/>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8242C8"/>
    <w:multiLevelType w:val="hybridMultilevel"/>
    <w:tmpl w:val="344CB874"/>
    <w:lvl w:ilvl="0" w:tplc="0562E36E">
      <w:start w:val="1"/>
      <w:numFmt w:val="lowerLetter"/>
      <w:lvlText w:val="%1)"/>
      <w:lvlJc w:val="left"/>
      <w:pPr>
        <w:ind w:left="360" w:hanging="360"/>
      </w:pPr>
      <w:rPr>
        <w:rFonts w:hint="default"/>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2334795"/>
    <w:multiLevelType w:val="hybridMultilevel"/>
    <w:tmpl w:val="BC746506"/>
    <w:lvl w:ilvl="0" w:tplc="AE44F014">
      <w:start w:val="1"/>
      <w:numFmt w:val="lowerLetter"/>
      <w:lvlText w:val="%1)"/>
      <w:lvlJc w:val="left"/>
      <w:pPr>
        <w:ind w:left="360" w:hanging="360"/>
      </w:pPr>
      <w:rPr>
        <w:rFonts w:hint="default"/>
      </w:rPr>
    </w:lvl>
    <w:lvl w:ilvl="1" w:tplc="04090019">
      <w:start w:val="1"/>
      <w:numFmt w:val="lowerLetter"/>
      <w:lvlText w:val="%2."/>
      <w:lvlJc w:val="left"/>
      <w:pPr>
        <w:ind w:left="1440" w:hanging="360"/>
      </w:pPr>
    </w:lvl>
    <w:lvl w:ilvl="2" w:tplc="D6CCFA38">
      <w:start w:val="1"/>
      <w:numFmt w:val="lowerRoman"/>
      <w:suff w:val="nothing"/>
      <w:lvlText w:val="%3."/>
      <w:lvlJc w:val="right"/>
      <w:pPr>
        <w:ind w:left="36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060C9F"/>
    <w:multiLevelType w:val="hybridMultilevel"/>
    <w:tmpl w:val="D75C9BC4"/>
    <w:lvl w:ilvl="0" w:tplc="163664AE">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9280D47"/>
    <w:multiLevelType w:val="hybridMultilevel"/>
    <w:tmpl w:val="B1F6B8D8"/>
    <w:lvl w:ilvl="0" w:tplc="BF1876D2">
      <w:start w:val="1"/>
      <w:numFmt w:val="lowerRoman"/>
      <w:lvlText w:val="%1."/>
      <w:lvlJc w:val="left"/>
      <w:pPr>
        <w:ind w:left="720" w:hanging="360"/>
      </w:pPr>
      <w:rPr>
        <w:rFonts w:hint="default"/>
        <w:b w:val="0"/>
        <w:i w:val="0"/>
      </w:rPr>
    </w:lvl>
    <w:lvl w:ilvl="1" w:tplc="8D00B9E0">
      <w:start w:val="1"/>
      <w:numFmt w:val="lowerLetter"/>
      <w:lvlText w:val="%2)"/>
      <w:lvlJc w:val="left"/>
      <w:pPr>
        <w:ind w:left="1800" w:hanging="360"/>
      </w:pPr>
      <w:rPr>
        <w:rFonts w:hint="default"/>
        <w:color w:val="222222"/>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DF1443A"/>
    <w:multiLevelType w:val="hybridMultilevel"/>
    <w:tmpl w:val="5F70E96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E0E0DD0"/>
    <w:multiLevelType w:val="hybridMultilevel"/>
    <w:tmpl w:val="2542B0D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2EF1374"/>
    <w:multiLevelType w:val="hybridMultilevel"/>
    <w:tmpl w:val="EFD41602"/>
    <w:lvl w:ilvl="0" w:tplc="0409001B">
      <w:start w:val="1"/>
      <w:numFmt w:val="lowerRoman"/>
      <w:lvlText w:val="%1."/>
      <w:lvlJc w:val="right"/>
      <w:pPr>
        <w:ind w:left="775" w:hanging="360"/>
      </w:pPr>
    </w:lvl>
    <w:lvl w:ilvl="1" w:tplc="04090019" w:tentative="1">
      <w:start w:val="1"/>
      <w:numFmt w:val="lowerLetter"/>
      <w:lvlText w:val="%2."/>
      <w:lvlJc w:val="left"/>
      <w:pPr>
        <w:ind w:left="1495" w:hanging="360"/>
      </w:pPr>
    </w:lvl>
    <w:lvl w:ilvl="2" w:tplc="0409001B" w:tentative="1">
      <w:start w:val="1"/>
      <w:numFmt w:val="lowerRoman"/>
      <w:lvlText w:val="%3."/>
      <w:lvlJc w:val="right"/>
      <w:pPr>
        <w:ind w:left="2215" w:hanging="180"/>
      </w:pPr>
    </w:lvl>
    <w:lvl w:ilvl="3" w:tplc="0409000F" w:tentative="1">
      <w:start w:val="1"/>
      <w:numFmt w:val="decimal"/>
      <w:lvlText w:val="%4."/>
      <w:lvlJc w:val="left"/>
      <w:pPr>
        <w:ind w:left="2935" w:hanging="360"/>
      </w:pPr>
    </w:lvl>
    <w:lvl w:ilvl="4" w:tplc="04090019" w:tentative="1">
      <w:start w:val="1"/>
      <w:numFmt w:val="lowerLetter"/>
      <w:lvlText w:val="%5."/>
      <w:lvlJc w:val="left"/>
      <w:pPr>
        <w:ind w:left="3655" w:hanging="360"/>
      </w:pPr>
    </w:lvl>
    <w:lvl w:ilvl="5" w:tplc="0409001B" w:tentative="1">
      <w:start w:val="1"/>
      <w:numFmt w:val="lowerRoman"/>
      <w:lvlText w:val="%6."/>
      <w:lvlJc w:val="right"/>
      <w:pPr>
        <w:ind w:left="4375" w:hanging="180"/>
      </w:pPr>
    </w:lvl>
    <w:lvl w:ilvl="6" w:tplc="0409000F" w:tentative="1">
      <w:start w:val="1"/>
      <w:numFmt w:val="decimal"/>
      <w:lvlText w:val="%7."/>
      <w:lvlJc w:val="left"/>
      <w:pPr>
        <w:ind w:left="5095" w:hanging="360"/>
      </w:pPr>
    </w:lvl>
    <w:lvl w:ilvl="7" w:tplc="04090019" w:tentative="1">
      <w:start w:val="1"/>
      <w:numFmt w:val="lowerLetter"/>
      <w:lvlText w:val="%8."/>
      <w:lvlJc w:val="left"/>
      <w:pPr>
        <w:ind w:left="5815" w:hanging="360"/>
      </w:pPr>
    </w:lvl>
    <w:lvl w:ilvl="8" w:tplc="0409001B" w:tentative="1">
      <w:start w:val="1"/>
      <w:numFmt w:val="lowerRoman"/>
      <w:lvlText w:val="%9."/>
      <w:lvlJc w:val="right"/>
      <w:pPr>
        <w:ind w:left="6535" w:hanging="180"/>
      </w:pPr>
    </w:lvl>
  </w:abstractNum>
  <w:abstractNum w:abstractNumId="9" w15:restartNumberingAfterBreak="0">
    <w:nsid w:val="50911035"/>
    <w:multiLevelType w:val="hybridMultilevel"/>
    <w:tmpl w:val="EF52C202"/>
    <w:lvl w:ilvl="0" w:tplc="163664AE">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53F0F08"/>
    <w:multiLevelType w:val="hybridMultilevel"/>
    <w:tmpl w:val="A6A471C8"/>
    <w:lvl w:ilvl="0" w:tplc="163664AE">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919624D"/>
    <w:multiLevelType w:val="hybridMultilevel"/>
    <w:tmpl w:val="CCF8CAC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EDE2BD4"/>
    <w:multiLevelType w:val="hybridMultilevel"/>
    <w:tmpl w:val="2B3C1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2207D01"/>
    <w:multiLevelType w:val="hybridMultilevel"/>
    <w:tmpl w:val="8090984E"/>
    <w:lvl w:ilvl="0" w:tplc="7E5AB438">
      <w:start w:val="1"/>
      <w:numFmt w:val="decimal"/>
      <w:lvlText w:val="(%1)"/>
      <w:lvlJc w:val="left"/>
      <w:pPr>
        <w:ind w:left="420" w:hanging="360"/>
      </w:pPr>
      <w:rPr>
        <w:rFonts w:hint="default"/>
        <w:color w:val="222222"/>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16cid:durableId="1961763453">
    <w:abstractNumId w:val="8"/>
  </w:num>
  <w:num w:numId="2" w16cid:durableId="1192956553">
    <w:abstractNumId w:val="11"/>
  </w:num>
  <w:num w:numId="3" w16cid:durableId="1426265263">
    <w:abstractNumId w:val="7"/>
  </w:num>
  <w:num w:numId="4" w16cid:durableId="748582888">
    <w:abstractNumId w:val="12"/>
  </w:num>
  <w:num w:numId="5" w16cid:durableId="1325357955">
    <w:abstractNumId w:val="5"/>
  </w:num>
  <w:num w:numId="6" w16cid:durableId="1951082394">
    <w:abstractNumId w:val="6"/>
  </w:num>
  <w:num w:numId="7" w16cid:durableId="1819568648">
    <w:abstractNumId w:val="0"/>
  </w:num>
  <w:num w:numId="8" w16cid:durableId="2041316911">
    <w:abstractNumId w:val="3"/>
  </w:num>
  <w:num w:numId="9" w16cid:durableId="1453281455">
    <w:abstractNumId w:val="13"/>
  </w:num>
  <w:num w:numId="10" w16cid:durableId="240871686">
    <w:abstractNumId w:val="2"/>
  </w:num>
  <w:num w:numId="11" w16cid:durableId="1679963736">
    <w:abstractNumId w:val="4"/>
  </w:num>
  <w:num w:numId="12" w16cid:durableId="356541702">
    <w:abstractNumId w:val="10"/>
  </w:num>
  <w:num w:numId="13" w16cid:durableId="1885487524">
    <w:abstractNumId w:val="1"/>
  </w:num>
  <w:num w:numId="14" w16cid:durableId="19815000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19D"/>
    <w:rsid w:val="00356083"/>
    <w:rsid w:val="006A2D45"/>
    <w:rsid w:val="006A7B0C"/>
    <w:rsid w:val="00890594"/>
    <w:rsid w:val="00965685"/>
    <w:rsid w:val="00AD719D"/>
    <w:rsid w:val="00C2522C"/>
    <w:rsid w:val="00C86A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6DEAC"/>
  <w15:chartTrackingRefBased/>
  <w15:docId w15:val="{64122B6D-9A4D-4A8F-BE3E-ABCB98EF4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1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AD71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719D"/>
  </w:style>
  <w:style w:type="paragraph" w:styleId="ListParagraph">
    <w:name w:val="List Paragraph"/>
    <w:basedOn w:val="Normal"/>
    <w:link w:val="ListParagraphChar"/>
    <w:uiPriority w:val="34"/>
    <w:qFormat/>
    <w:rsid w:val="00AD719D"/>
    <w:pPr>
      <w:ind w:left="720"/>
      <w:contextualSpacing/>
    </w:pPr>
  </w:style>
  <w:style w:type="paragraph" w:styleId="Header">
    <w:name w:val="header"/>
    <w:basedOn w:val="Normal"/>
    <w:link w:val="HeaderChar"/>
    <w:uiPriority w:val="99"/>
    <w:unhideWhenUsed/>
    <w:rsid w:val="009656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5685"/>
  </w:style>
  <w:style w:type="character" w:customStyle="1" w:styleId="ListParagraphChar">
    <w:name w:val="List Paragraph Char"/>
    <w:link w:val="ListParagraph"/>
    <w:uiPriority w:val="34"/>
    <w:rsid w:val="006A7B0C"/>
  </w:style>
  <w:style w:type="table" w:styleId="TableGrid">
    <w:name w:val="Table Grid"/>
    <w:basedOn w:val="TableNormal"/>
    <w:uiPriority w:val="39"/>
    <w:rsid w:val="006A7B0C"/>
    <w:pPr>
      <w:spacing w:after="0" w:line="240" w:lineRule="auto"/>
    </w:pPr>
    <w:rPr>
      <w:rFonts w:ascii="Times New Roman" w:hAnsi="Times New Roman"/>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6A7B0C"/>
    <w:pPr>
      <w:spacing w:after="200" w:line="240" w:lineRule="auto"/>
      <w:jc w:val="both"/>
    </w:pPr>
    <w:rPr>
      <w:rFonts w:ascii="Times New Roman" w:hAnsi="Times New Roman"/>
      <w:i/>
      <w:iCs/>
      <w:color w:val="44546A" w:themeColor="text2"/>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1174</Words>
  <Characters>6696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EXAMS</dc:creator>
  <cp:keywords/>
  <dc:description/>
  <cp:lastModifiedBy>EXAMS</cp:lastModifiedBy>
  <cp:revision>4</cp:revision>
  <dcterms:created xsi:type="dcterms:W3CDTF">2023-03-14T15:35:00Z</dcterms:created>
  <dcterms:modified xsi:type="dcterms:W3CDTF">2023-03-14T15:41:00Z</dcterms:modified>
</cp:coreProperties>
</file>